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5A" w:rsidRDefault="0076735A" w:rsidP="0076735A">
      <w:pPr>
        <w:jc w:val="center"/>
      </w:pPr>
    </w:p>
    <w:p w:rsidR="0076735A" w:rsidRDefault="0076735A" w:rsidP="0076735A">
      <w:pPr>
        <w:jc w:val="center"/>
      </w:pPr>
    </w:p>
    <w:p w:rsidR="0076735A" w:rsidRPr="00351DBD" w:rsidRDefault="0076735A" w:rsidP="0076735A">
      <w:pPr>
        <w:tabs>
          <w:tab w:val="left" w:pos="0"/>
        </w:tabs>
        <w:spacing w:after="0" w:line="360" w:lineRule="auto"/>
        <w:rPr>
          <w:rFonts w:ascii="Times New Roman" w:eastAsia="Calibri" w:hAnsi="Times New Roman" w:cs="Times New Roman"/>
          <w:sz w:val="24"/>
          <w:szCs w:val="24"/>
          <w:lang w:val="uk-UA"/>
        </w:rPr>
      </w:pPr>
      <w:r w:rsidRPr="00351DBD">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p>
    <w:p w:rsidR="0076735A" w:rsidRPr="004C5DE6" w:rsidRDefault="0076735A" w:rsidP="0076735A">
      <w:pPr>
        <w:autoSpaceDE w:val="0"/>
        <w:autoSpaceDN w:val="0"/>
        <w:adjustRightInd w:val="0"/>
        <w:spacing w:line="360" w:lineRule="auto"/>
        <w:jc w:val="center"/>
        <w:rPr>
          <w:rFonts w:ascii="Times New Roman" w:eastAsia="Calibri" w:hAnsi="Times New Roman" w:cs="Times New Roman"/>
          <w:i/>
          <w:sz w:val="48"/>
          <w:szCs w:val="48"/>
        </w:rPr>
      </w:pPr>
      <w:r w:rsidRPr="004C5DE6">
        <w:rPr>
          <w:rFonts w:ascii="Times New Roman" w:eastAsia="Calibri" w:hAnsi="Times New Roman" w:cs="Times New Roman"/>
          <w:i/>
          <w:sz w:val="48"/>
          <w:szCs w:val="48"/>
        </w:rPr>
        <w:t xml:space="preserve">                                     </w:t>
      </w:r>
    </w:p>
    <w:p w:rsidR="0076735A" w:rsidRPr="0076735A" w:rsidRDefault="0076735A" w:rsidP="0076735A">
      <w:pPr>
        <w:spacing w:after="0"/>
        <w:contextualSpacing/>
        <w:jc w:val="center"/>
        <w:rPr>
          <w:rFonts w:ascii="Times New Roman" w:eastAsia="Calibri" w:hAnsi="Times New Roman" w:cs="Times New Roman"/>
          <w:i/>
          <w:sz w:val="48"/>
          <w:szCs w:val="48"/>
          <w:lang w:val="ru-RU"/>
        </w:rPr>
      </w:pPr>
      <w:r w:rsidRPr="0076735A">
        <w:rPr>
          <w:rFonts w:ascii="Times New Roman" w:eastAsia="Calibri" w:hAnsi="Times New Roman" w:cs="Times New Roman"/>
          <w:i/>
          <w:sz w:val="48"/>
          <w:szCs w:val="48"/>
          <w:lang w:val="ru-RU"/>
        </w:rPr>
        <w:t>В.</w:t>
      </w:r>
      <w:r w:rsidRPr="0076735A">
        <w:rPr>
          <w:rFonts w:ascii="Times New Roman" w:eastAsia="Calibri" w:hAnsi="Times New Roman" w:cs="Times New Roman"/>
          <w:i/>
          <w:sz w:val="48"/>
          <w:szCs w:val="48"/>
        </w:rPr>
        <w:t> </w:t>
      </w:r>
      <w:r w:rsidRPr="0076735A">
        <w:rPr>
          <w:rFonts w:ascii="Times New Roman" w:eastAsia="Calibri" w:hAnsi="Times New Roman" w:cs="Times New Roman"/>
          <w:i/>
          <w:sz w:val="48"/>
          <w:szCs w:val="48"/>
          <w:lang w:val="ru-RU"/>
        </w:rPr>
        <w:t xml:space="preserve">С. Пашковська </w:t>
      </w:r>
    </w:p>
    <w:p w:rsidR="0076735A" w:rsidRPr="0076735A" w:rsidRDefault="0076735A" w:rsidP="0076735A">
      <w:pPr>
        <w:autoSpaceDE w:val="0"/>
        <w:autoSpaceDN w:val="0"/>
        <w:adjustRightInd w:val="0"/>
        <w:spacing w:line="360" w:lineRule="auto"/>
        <w:jc w:val="both"/>
        <w:rPr>
          <w:rFonts w:ascii="Times New Roman" w:hAnsi="Times New Roman"/>
          <w:b/>
          <w:sz w:val="24"/>
          <w:szCs w:val="24"/>
          <w:lang w:val="ru-RU"/>
        </w:rPr>
      </w:pPr>
    </w:p>
    <w:p w:rsidR="0076735A" w:rsidRPr="0076735A" w:rsidRDefault="0076735A" w:rsidP="0076735A">
      <w:pPr>
        <w:spacing w:line="360" w:lineRule="auto"/>
        <w:jc w:val="both"/>
        <w:rPr>
          <w:rFonts w:ascii="Times New Roman" w:hAnsi="Times New Roman"/>
          <w:sz w:val="24"/>
          <w:szCs w:val="24"/>
          <w:lang w:val="ru-RU"/>
        </w:rPr>
      </w:pPr>
    </w:p>
    <w:p w:rsidR="0076735A" w:rsidRPr="0076735A" w:rsidRDefault="0076735A" w:rsidP="0076735A">
      <w:pPr>
        <w:jc w:val="center"/>
        <w:rPr>
          <w:rFonts w:ascii="Times New Roman" w:eastAsia="Calibri" w:hAnsi="Times New Roman" w:cs="Times New Roman"/>
          <w:b/>
          <w:bCs/>
          <w:sz w:val="48"/>
          <w:szCs w:val="48"/>
        </w:rPr>
      </w:pPr>
      <w:r w:rsidRPr="0076735A">
        <w:rPr>
          <w:rFonts w:ascii="Times New Roman" w:eastAsia="Calibri" w:hAnsi="Times New Roman" w:cs="Times New Roman"/>
          <w:b/>
          <w:bCs/>
          <w:sz w:val="48"/>
          <w:szCs w:val="48"/>
        </w:rPr>
        <w:t>СПЕЦИФІКА ПЕРЕКЛАДІВ ПАВЛИНА СВЄНЦІЦЬКОГО</w:t>
      </w:r>
    </w:p>
    <w:p w:rsidR="0076735A" w:rsidRPr="00A85ADA" w:rsidRDefault="0076735A" w:rsidP="0076735A">
      <w:pPr>
        <w:jc w:val="center"/>
        <w:rPr>
          <w:rFonts w:ascii="Times New Roman" w:hAnsi="Times New Roman" w:cs="Times New Roman"/>
          <w:b/>
          <w:sz w:val="20"/>
          <w:szCs w:val="20"/>
          <w:lang w:val="uk-UA"/>
        </w:rPr>
      </w:pPr>
    </w:p>
    <w:p w:rsidR="0076735A" w:rsidRDefault="0076735A" w:rsidP="0076735A">
      <w:pPr>
        <w:jc w:val="center"/>
        <w:rPr>
          <w:rFonts w:ascii="Times New Roman" w:hAnsi="Times New Roman" w:cs="Times New Roman"/>
          <w:b/>
          <w:sz w:val="20"/>
          <w:szCs w:val="20"/>
        </w:rPr>
      </w:pPr>
    </w:p>
    <w:p w:rsidR="0076735A" w:rsidRPr="0076735A" w:rsidRDefault="0076735A" w:rsidP="0076735A">
      <w:pPr>
        <w:jc w:val="center"/>
        <w:rPr>
          <w:rFonts w:ascii="Times New Roman" w:eastAsia="Calibri" w:hAnsi="Times New Roman" w:cs="Times New Roman"/>
          <w:b/>
          <w:sz w:val="48"/>
          <w:szCs w:val="48"/>
          <w:lang w:val="ru-RU"/>
        </w:rPr>
      </w:pPr>
      <w:r w:rsidRPr="0076735A">
        <w:rPr>
          <w:rFonts w:ascii="Times New Roman" w:hAnsi="Times New Roman" w:cs="Times New Roman"/>
          <w:b/>
          <w:sz w:val="20"/>
          <w:szCs w:val="20"/>
          <w:lang w:val="ru-RU"/>
        </w:rPr>
        <w:t xml:space="preserve"> </w:t>
      </w:r>
      <w:bookmarkStart w:id="0" w:name="_GoBack"/>
      <w:bookmarkEnd w:id="0"/>
    </w:p>
    <w:p w:rsidR="0076735A" w:rsidRPr="0076735A" w:rsidRDefault="0076735A" w:rsidP="0076735A">
      <w:pPr>
        <w:spacing w:after="0" w:line="100" w:lineRule="atLeast"/>
        <w:jc w:val="both"/>
        <w:rPr>
          <w:rFonts w:ascii="Times New Roman" w:hAnsi="Times New Roman" w:cs="Times New Roman"/>
          <w:b/>
          <w:sz w:val="32"/>
          <w:szCs w:val="32"/>
          <w:lang w:val="ru-RU"/>
        </w:rPr>
      </w:pPr>
    </w:p>
    <w:p w:rsidR="0076735A" w:rsidRPr="0076735A" w:rsidRDefault="0076735A" w:rsidP="0076735A">
      <w:pPr>
        <w:spacing w:after="0" w:line="100" w:lineRule="atLeast"/>
        <w:jc w:val="center"/>
        <w:rPr>
          <w:rFonts w:ascii="Times New Roman" w:hAnsi="Times New Roman" w:cs="Times New Roman"/>
          <w:b/>
          <w:sz w:val="32"/>
          <w:szCs w:val="32"/>
          <w:lang w:val="ru-RU"/>
        </w:rPr>
      </w:pPr>
    </w:p>
    <w:p w:rsidR="0076735A" w:rsidRPr="0076735A" w:rsidRDefault="0076735A" w:rsidP="0076735A">
      <w:pPr>
        <w:spacing w:after="0" w:line="100" w:lineRule="atLeast"/>
        <w:jc w:val="both"/>
        <w:rPr>
          <w:rFonts w:ascii="Times New Roman" w:hAnsi="Times New Roman" w:cs="Times New Roman"/>
          <w:b/>
          <w:sz w:val="20"/>
          <w:szCs w:val="20"/>
          <w:lang w:val="ru-RU"/>
        </w:rPr>
      </w:pPr>
    </w:p>
    <w:p w:rsidR="0076735A" w:rsidRPr="0076735A" w:rsidRDefault="0076735A" w:rsidP="0076735A">
      <w:pPr>
        <w:jc w:val="center"/>
        <w:rPr>
          <w:rFonts w:ascii="Times New Roman" w:eastAsia="Calibri" w:hAnsi="Times New Roman" w:cs="Times New Roman"/>
          <w:b/>
          <w:sz w:val="48"/>
          <w:szCs w:val="48"/>
          <w:lang w:val="ru-RU"/>
        </w:rPr>
      </w:pPr>
    </w:p>
    <w:p w:rsidR="0076735A" w:rsidRPr="00FC26BA" w:rsidRDefault="0076735A" w:rsidP="0076735A">
      <w:pPr>
        <w:pStyle w:val="a"/>
        <w:spacing w:after="0"/>
        <w:ind w:firstLine="709"/>
        <w:jc w:val="both"/>
        <w:rPr>
          <w:lang w:val="uk-UA"/>
        </w:rPr>
      </w:pPr>
      <w:r w:rsidRPr="0076735A">
        <w:rPr>
          <w:rFonts w:ascii="TimesNewRomanPS-ItalicMT" w:hAnsi="TimesNewRomanPS-ItalicMT" w:cs="TimesNewRomanPS-ItalicMT"/>
          <w:i/>
          <w:iCs/>
          <w:sz w:val="24"/>
          <w:szCs w:val="24"/>
        </w:rPr>
        <w:br w:type="page"/>
      </w:r>
      <w:r w:rsidRPr="00FC26BA">
        <w:rPr>
          <w:lang w:val="uk-UA"/>
        </w:rPr>
        <w:lastRenderedPageBreak/>
        <w:t xml:space="preserve"> </w:t>
      </w:r>
    </w:p>
    <w:p w:rsidR="0076735A" w:rsidRPr="0076023C"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76023C">
        <w:rPr>
          <w:rFonts w:ascii="Times New Roman" w:eastAsia="Times New Roman" w:hAnsi="Times New Roman" w:cs="Times New Roman"/>
          <w:sz w:val="28"/>
          <w:szCs w:val="28"/>
          <w:lang w:val="uk-UA" w:eastAsia="uk-UA"/>
        </w:rPr>
        <w:t xml:space="preserve">Заборона </w:t>
      </w:r>
      <w:r>
        <w:rPr>
          <w:rFonts w:ascii="Times New Roman" w:eastAsia="Times New Roman" w:hAnsi="Times New Roman" w:cs="Times New Roman"/>
          <w:sz w:val="28"/>
          <w:szCs w:val="28"/>
          <w:lang w:val="uk-UA" w:eastAsia="uk-UA"/>
        </w:rPr>
        <w:t>української мови</w:t>
      </w:r>
      <w:r w:rsidRPr="0076023C">
        <w:rPr>
          <w:rFonts w:ascii="Times New Roman" w:eastAsia="Times New Roman" w:hAnsi="Times New Roman" w:cs="Times New Roman"/>
          <w:sz w:val="28"/>
          <w:szCs w:val="28"/>
          <w:lang w:val="uk-UA" w:eastAsia="uk-UA"/>
        </w:rPr>
        <w:t xml:space="preserve">, переслідування, репресії були протягом десятиліть основною перешкодою на шляху вільного розвитку українського </w:t>
      </w:r>
      <w:r>
        <w:rPr>
          <w:rFonts w:ascii="Times New Roman" w:eastAsia="Times New Roman" w:hAnsi="Times New Roman" w:cs="Times New Roman"/>
          <w:sz w:val="28"/>
          <w:szCs w:val="28"/>
          <w:lang w:val="uk-UA" w:eastAsia="uk-UA"/>
        </w:rPr>
        <w:t>слова</w:t>
      </w:r>
      <w:r w:rsidRPr="0076023C">
        <w:rPr>
          <w:rFonts w:ascii="Times New Roman" w:eastAsia="Times New Roman" w:hAnsi="Times New Roman" w:cs="Times New Roman"/>
          <w:sz w:val="28"/>
          <w:szCs w:val="28"/>
          <w:lang w:val="uk-UA" w:eastAsia="uk-UA"/>
        </w:rPr>
        <w:t xml:space="preserve">, у тому числі в перекладі. </w:t>
      </w:r>
      <w:r>
        <w:rPr>
          <w:rFonts w:ascii="Times New Roman" w:eastAsia="Times New Roman" w:hAnsi="Times New Roman" w:cs="Times New Roman"/>
          <w:sz w:val="28"/>
          <w:szCs w:val="28"/>
          <w:lang w:val="uk-UA" w:eastAsia="uk-UA"/>
        </w:rPr>
        <w:t>Але в</w:t>
      </w:r>
      <w:r w:rsidRPr="0076023C">
        <w:rPr>
          <w:rFonts w:ascii="Times New Roman" w:eastAsia="Times New Roman" w:hAnsi="Times New Roman" w:cs="Times New Roman"/>
          <w:sz w:val="28"/>
          <w:szCs w:val="28"/>
          <w:lang w:val="uk-UA" w:eastAsia="uk-UA"/>
        </w:rPr>
        <w:t xml:space="preserve"> умовах Австро-</w:t>
      </w:r>
      <w:r>
        <w:rPr>
          <w:rFonts w:ascii="Times New Roman" w:eastAsia="Times New Roman" w:hAnsi="Times New Roman" w:cs="Times New Roman"/>
          <w:sz w:val="28"/>
          <w:szCs w:val="28"/>
          <w:lang w:val="uk-UA" w:eastAsia="uk-UA"/>
        </w:rPr>
        <w:t>Угорської імперії</w:t>
      </w:r>
      <w:r w:rsidRPr="0076023C">
        <w:rPr>
          <w:rFonts w:ascii="Times New Roman" w:eastAsia="Times New Roman" w:hAnsi="Times New Roman" w:cs="Times New Roman"/>
          <w:sz w:val="28"/>
          <w:szCs w:val="28"/>
          <w:lang w:val="uk-UA" w:eastAsia="uk-UA"/>
        </w:rPr>
        <w:t xml:space="preserve">, порівняно з умовами в Росії, були, принаймні мінімальні можливості для розвитку </w:t>
      </w:r>
      <w:r>
        <w:rPr>
          <w:rFonts w:ascii="Times New Roman" w:eastAsia="Times New Roman" w:hAnsi="Times New Roman" w:cs="Times New Roman"/>
          <w:sz w:val="28"/>
          <w:szCs w:val="28"/>
          <w:lang w:val="uk-UA" w:eastAsia="uk-UA"/>
        </w:rPr>
        <w:t>української преси</w:t>
      </w:r>
      <w:r w:rsidRPr="0076023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Саме в цей час Павлин Свєнціцький видає двомовний українсько-польський часопис </w:t>
      </w:r>
      <w:r w:rsidRPr="0076023C">
        <w:rPr>
          <w:rFonts w:ascii="Times New Roman" w:eastAsia="Times New Roman" w:hAnsi="Times New Roman" w:cs="Times New Roman"/>
          <w:sz w:val="28"/>
          <w:szCs w:val="28"/>
          <w:lang w:val="uk-UA" w:eastAsia="uk-UA"/>
        </w:rPr>
        <w:t>„Sioło”</w:t>
      </w:r>
      <w:r>
        <w:rPr>
          <w:rFonts w:ascii="Times New Roman" w:eastAsia="Times New Roman" w:hAnsi="Times New Roman" w:cs="Times New Roman"/>
          <w:sz w:val="28"/>
          <w:szCs w:val="28"/>
          <w:lang w:val="uk-UA" w:eastAsia="uk-UA"/>
        </w:rPr>
        <w:t xml:space="preserve"> протягом 1866-1867 років.</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1 липня 1866р. у Львові видаєть</w:t>
      </w:r>
      <w:r>
        <w:rPr>
          <w:rFonts w:ascii="Times New Roman" w:eastAsia="Times New Roman" w:hAnsi="Times New Roman" w:cs="Times New Roman"/>
          <w:sz w:val="28"/>
          <w:szCs w:val="28"/>
          <w:lang w:val="uk-UA" w:eastAsia="uk-UA"/>
        </w:rPr>
        <w:t>ся перший зошит часопису</w:t>
      </w:r>
      <w:r w:rsidRPr="009824F6">
        <w:rPr>
          <w:rFonts w:ascii="Times New Roman" w:eastAsia="Times New Roman" w:hAnsi="Times New Roman" w:cs="Times New Roman"/>
          <w:sz w:val="28"/>
          <w:szCs w:val="28"/>
          <w:lang w:val="uk-UA" w:eastAsia="uk-UA"/>
        </w:rPr>
        <w:t xml:space="preserve">. Після цього світ </w:t>
      </w:r>
      <w:r>
        <w:rPr>
          <w:rFonts w:ascii="Times New Roman" w:eastAsia="Times New Roman" w:hAnsi="Times New Roman" w:cs="Times New Roman"/>
          <w:sz w:val="28"/>
          <w:szCs w:val="28"/>
          <w:lang w:val="uk-UA" w:eastAsia="uk-UA"/>
        </w:rPr>
        <w:t xml:space="preserve">побачили ще три випуски </w:t>
      </w:r>
      <w:r w:rsidRPr="00087628">
        <w:rPr>
          <w:rFonts w:ascii="Times New Roman" w:eastAsia="Times New Roman" w:hAnsi="Times New Roman" w:cs="Times New Roman"/>
          <w:sz w:val="28"/>
          <w:szCs w:val="28"/>
          <w:lang w:val="uk-UA" w:eastAsia="uk-UA"/>
        </w:rPr>
        <w:t>„Sioło”</w:t>
      </w:r>
      <w:r w:rsidRPr="009824F6">
        <w:rPr>
          <w:rFonts w:ascii="Times New Roman" w:eastAsia="Times New Roman" w:hAnsi="Times New Roman" w:cs="Times New Roman"/>
          <w:sz w:val="28"/>
          <w:szCs w:val="28"/>
          <w:lang w:val="uk-UA" w:eastAsia="uk-UA"/>
        </w:rPr>
        <w:t xml:space="preserve">. У вступному слові до першого випуску редактор, Павлин, відкрито показує свою позицію щодо існування українського народу і його мовної скарбниці, культурних та літературних надбань, які редактори беруть за основу свого видання. </w:t>
      </w:r>
    </w:p>
    <w:p w:rsidR="0076735A" w:rsidRDefault="0076735A" w:rsidP="0076735A">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 xml:space="preserve">Окрім мети і завдань, які було описано у вступному слові, було укладено і зміст часопису, а для кращого сприйняття українських текстів вжито для української белетристики і польської публіцистики латинський шрифт, друковано всі українські твори українською мовою, а публіцистичні статті </w:t>
      </w:r>
      <w:r>
        <w:rPr>
          <w:rFonts w:ascii="Times New Roman" w:eastAsia="Times New Roman" w:hAnsi="Times New Roman" w:cs="Times New Roman"/>
          <w:sz w:val="28"/>
          <w:szCs w:val="28"/>
          <w:lang w:val="uk-UA" w:eastAsia="uk-UA"/>
        </w:rPr>
        <w:t>–</w:t>
      </w:r>
      <w:r w:rsidRPr="009824F6">
        <w:rPr>
          <w:rFonts w:ascii="Times New Roman" w:eastAsia="Times New Roman" w:hAnsi="Times New Roman" w:cs="Times New Roman"/>
          <w:sz w:val="28"/>
          <w:szCs w:val="28"/>
          <w:lang w:val="uk-UA" w:eastAsia="uk-UA"/>
        </w:rPr>
        <w:t xml:space="preserve"> польською. Надзвичайно старанно були підібрані українські літературні твори, що мали репрезентувати український народ польській громадськості. Найбільше друкувалось поезій Тараса Шевченка, були вміщені повісті Григорія Квітки-Основ'яненка, Марка Вовчка, вірші Юрія Федьковича. </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 xml:space="preserve">Та попри все, не можна кваліфікувати "Sioło" як часопис виключно літературний, оскільки ми зустрічаємо в ньому цілу низку статей, які не належать до царини літератури. Окрім творів художньої літератури, чудового українського перекладу </w:t>
      </w:r>
      <w:r>
        <w:rPr>
          <w:rFonts w:ascii="Times New Roman" w:eastAsia="Times New Roman" w:hAnsi="Times New Roman" w:cs="Times New Roman"/>
          <w:sz w:val="28"/>
          <w:szCs w:val="28"/>
          <w:lang w:val="uk-UA" w:eastAsia="uk-UA"/>
        </w:rPr>
        <w:t>початку Несторового літопису [4</w:t>
      </w:r>
      <w:r w:rsidRPr="009824F6">
        <w:rPr>
          <w:rFonts w:ascii="Times New Roman" w:eastAsia="Times New Roman" w:hAnsi="Times New Roman" w:cs="Times New Roman"/>
          <w:sz w:val="28"/>
          <w:szCs w:val="28"/>
          <w:lang w:val="uk-UA" w:eastAsia="uk-UA"/>
        </w:rPr>
        <w:t>], монографічно-бібліографічної довідки про Івана Вагилевича (</w:t>
      </w:r>
      <w:r>
        <w:rPr>
          <w:rFonts w:ascii="Times New Roman" w:eastAsia="Times New Roman" w:hAnsi="Times New Roman" w:cs="Times New Roman"/>
          <w:sz w:val="28"/>
          <w:szCs w:val="28"/>
          <w:lang w:val="uk-UA" w:eastAsia="uk-UA"/>
        </w:rPr>
        <w:t>у формі посмертних споминів) [4</w:t>
      </w:r>
      <w:r w:rsidRPr="009824F6">
        <w:rPr>
          <w:rFonts w:ascii="Times New Roman" w:eastAsia="Times New Roman" w:hAnsi="Times New Roman" w:cs="Times New Roman"/>
          <w:sz w:val="28"/>
          <w:szCs w:val="28"/>
          <w:lang w:val="uk-UA" w:eastAsia="uk-UA"/>
        </w:rPr>
        <w:t xml:space="preserve">] у </w:t>
      </w:r>
      <w:r w:rsidRPr="00AB49F8">
        <w:rPr>
          <w:rFonts w:ascii="Times New Roman" w:eastAsia="Times New Roman" w:hAnsi="Times New Roman" w:cs="Times New Roman"/>
          <w:sz w:val="28"/>
          <w:szCs w:val="28"/>
          <w:lang w:val="uk-UA" w:eastAsia="uk-UA"/>
        </w:rPr>
        <w:t>„</w:t>
      </w:r>
      <w:r w:rsidRPr="009824F6">
        <w:rPr>
          <w:rFonts w:ascii="Times New Roman" w:eastAsia="Times New Roman" w:hAnsi="Times New Roman" w:cs="Times New Roman"/>
          <w:sz w:val="28"/>
          <w:szCs w:val="28"/>
          <w:lang w:val="uk-UA" w:eastAsia="uk-UA"/>
        </w:rPr>
        <w:t>Sioło</w:t>
      </w:r>
      <w:r w:rsidRPr="00AB49F8">
        <w:rPr>
          <w:rFonts w:ascii="Times New Roman" w:eastAsia="Times New Roman" w:hAnsi="Times New Roman" w:cs="Times New Roman"/>
          <w:sz w:val="28"/>
          <w:szCs w:val="28"/>
          <w:lang w:val="uk-UA" w:eastAsia="uk-UA"/>
        </w:rPr>
        <w:t>”</w:t>
      </w:r>
      <w:r w:rsidRPr="009824F6">
        <w:rPr>
          <w:rFonts w:ascii="Times New Roman" w:eastAsia="Times New Roman" w:hAnsi="Times New Roman" w:cs="Times New Roman"/>
          <w:sz w:val="28"/>
          <w:szCs w:val="28"/>
          <w:lang w:val="uk-UA" w:eastAsia="uk-UA"/>
        </w:rPr>
        <w:t xml:space="preserve"> репрезентувалось й досить багато матеріалів на суспільно-політичну тематику.</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У кожному номері вказувався невеличкий словничок із поясненнями – переклади з української на польську. Редактори підбирали найбільш відповідні переклади пестливих слів задля кращого розуміння прочитаного твору.</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 xml:space="preserve">Волею обставин, четвертий номер все ж таки завершив видання часопису. Останнім, надрукованим у IV частині журналу, став вірш, підписаний „B.K.”, що називається </w:t>
      </w:r>
      <w:r w:rsidRPr="00AB49F8">
        <w:rPr>
          <w:rFonts w:ascii="Times New Roman" w:eastAsia="Times New Roman" w:hAnsi="Times New Roman" w:cs="Times New Roman"/>
          <w:i/>
          <w:sz w:val="28"/>
          <w:szCs w:val="28"/>
          <w:lang w:val="uk-UA" w:eastAsia="uk-UA"/>
        </w:rPr>
        <w:t>Pamięci Tarasa Szewczenki w rocznicę jego skonu</w:t>
      </w:r>
      <w:r w:rsidRPr="009824F6">
        <w:rPr>
          <w:rFonts w:ascii="Times New Roman" w:eastAsia="Times New Roman" w:hAnsi="Times New Roman" w:cs="Times New Roman"/>
          <w:sz w:val="28"/>
          <w:szCs w:val="28"/>
          <w:lang w:val="uk-UA" w:eastAsia="uk-UA"/>
        </w:rPr>
        <w:t xml:space="preserve">. Останні його рядки звучать так: </w:t>
      </w:r>
    </w:p>
    <w:p w:rsidR="0076735A" w:rsidRDefault="0076735A" w:rsidP="0076735A">
      <w:pPr>
        <w:spacing w:after="0" w:line="240" w:lineRule="auto"/>
        <w:ind w:firstLine="708"/>
        <w:jc w:val="both"/>
        <w:rPr>
          <w:rFonts w:ascii="Times New Roman" w:eastAsia="Times New Roman" w:hAnsi="Times New Roman" w:cs="Times New Roman"/>
          <w:sz w:val="28"/>
          <w:szCs w:val="28"/>
          <w:lang w:eastAsia="uk-UA"/>
        </w:rPr>
      </w:pP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„Hej! Zasłynie</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sprawa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Boża</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W dnieprowym</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 xml:space="preserve">porohu – </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Duch</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starego</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Zaporoża</w:t>
      </w:r>
    </w:p>
    <w:p w:rsidR="0076735A"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Zadrga.... Sława</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Bohu!” [</w:t>
      </w:r>
      <w:r>
        <w:rPr>
          <w:rFonts w:ascii="Times New Roman" w:eastAsia="Times New Roman" w:hAnsi="Times New Roman" w:cs="Times New Roman"/>
          <w:sz w:val="28"/>
          <w:szCs w:val="28"/>
          <w:lang w:val="ru-RU" w:eastAsia="uk-UA"/>
        </w:rPr>
        <w:t>6</w:t>
      </w:r>
      <w:r w:rsidRPr="009824F6">
        <w:rPr>
          <w:rFonts w:ascii="Times New Roman" w:eastAsia="Times New Roman" w:hAnsi="Times New Roman" w:cs="Times New Roman"/>
          <w:sz w:val="28"/>
          <w:szCs w:val="28"/>
          <w:lang w:val="uk-UA" w:eastAsia="uk-UA"/>
        </w:rPr>
        <w:t>: 174-177]</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Як вже згадувалось вище, з повістей увій</w:t>
      </w:r>
      <w:r>
        <w:rPr>
          <w:rFonts w:ascii="Times New Roman" w:eastAsia="Times New Roman" w:hAnsi="Times New Roman" w:cs="Times New Roman"/>
          <w:sz w:val="28"/>
          <w:szCs w:val="28"/>
          <w:lang w:val="uk-UA" w:eastAsia="uk-UA"/>
        </w:rPr>
        <w:t xml:space="preserve">шли до часопису </w:t>
      </w:r>
      <w:r w:rsidRPr="003725C9">
        <w:rPr>
          <w:rFonts w:ascii="Times New Roman" w:eastAsia="Times New Roman" w:hAnsi="Times New Roman" w:cs="Times New Roman"/>
          <w:i/>
          <w:sz w:val="28"/>
          <w:szCs w:val="28"/>
          <w:lang w:val="uk-UA" w:eastAsia="uk-UA"/>
        </w:rPr>
        <w:t>Інститутка</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ru-RU" w:eastAsia="uk-UA"/>
        </w:rPr>
        <w:t>6</w:t>
      </w:r>
      <w:r>
        <w:rPr>
          <w:rFonts w:ascii="Times New Roman" w:eastAsia="Times New Roman" w:hAnsi="Times New Roman" w:cs="Times New Roman"/>
          <w:sz w:val="28"/>
          <w:szCs w:val="28"/>
          <w:lang w:val="uk-UA" w:eastAsia="uk-UA"/>
        </w:rPr>
        <w:t xml:space="preserve">: 35-92] та </w:t>
      </w:r>
      <w:r w:rsidRPr="003725C9">
        <w:rPr>
          <w:rFonts w:ascii="Times New Roman" w:eastAsia="Times New Roman" w:hAnsi="Times New Roman" w:cs="Times New Roman"/>
          <w:i/>
          <w:sz w:val="28"/>
          <w:szCs w:val="28"/>
          <w:lang w:val="uk-UA" w:eastAsia="uk-UA"/>
        </w:rPr>
        <w:t>Чари</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ru-RU" w:eastAsia="uk-UA"/>
        </w:rPr>
        <w:t>6</w:t>
      </w:r>
      <w:r w:rsidRPr="009824F6">
        <w:rPr>
          <w:rFonts w:ascii="Times New Roman" w:eastAsia="Times New Roman" w:hAnsi="Times New Roman" w:cs="Times New Roman"/>
          <w:sz w:val="28"/>
          <w:szCs w:val="28"/>
          <w:lang w:val="uk-UA" w:eastAsia="uk-UA"/>
        </w:rPr>
        <w:t>: 161</w:t>
      </w:r>
      <w:r>
        <w:rPr>
          <w:rFonts w:ascii="Times New Roman" w:eastAsia="Times New Roman" w:hAnsi="Times New Roman" w:cs="Times New Roman"/>
          <w:sz w:val="28"/>
          <w:szCs w:val="28"/>
          <w:lang w:val="uk-UA" w:eastAsia="uk-UA"/>
        </w:rPr>
        <w:t xml:space="preserve">-172] Марка Вовчка, </w:t>
      </w:r>
      <w:r w:rsidRPr="003725C9">
        <w:rPr>
          <w:rFonts w:ascii="Times New Roman" w:eastAsia="Times New Roman" w:hAnsi="Times New Roman" w:cs="Times New Roman"/>
          <w:i/>
          <w:sz w:val="28"/>
          <w:szCs w:val="28"/>
          <w:lang w:val="uk-UA" w:eastAsia="uk-UA"/>
        </w:rPr>
        <w:t>Маруся</w:t>
      </w:r>
      <w:r>
        <w:rPr>
          <w:rFonts w:ascii="Times New Roman" w:eastAsia="Times New Roman" w:hAnsi="Times New Roman" w:cs="Times New Roman"/>
          <w:sz w:val="28"/>
          <w:szCs w:val="28"/>
          <w:lang w:val="uk-UA" w:eastAsia="uk-UA"/>
        </w:rPr>
        <w:t xml:space="preserve"> [4</w:t>
      </w:r>
      <w:r w:rsidRPr="009824F6">
        <w:rPr>
          <w:rFonts w:ascii="Times New Roman" w:eastAsia="Times New Roman" w:hAnsi="Times New Roman" w:cs="Times New Roman"/>
          <w:sz w:val="28"/>
          <w:szCs w:val="28"/>
          <w:lang w:val="uk-UA" w:eastAsia="uk-UA"/>
        </w:rPr>
        <w:t>] Григорія Квітки-Основ'яненка. У тому ж виданні побачив світ один епізод повісті Павлина Свєнціцького</w:t>
      </w:r>
      <w:r>
        <w:rPr>
          <w:rFonts w:ascii="Times New Roman" w:eastAsia="Times New Roman" w:hAnsi="Times New Roman" w:cs="Times New Roman"/>
          <w:sz w:val="28"/>
          <w:szCs w:val="28"/>
          <w:lang w:val="uk-UA" w:eastAsia="uk-UA"/>
        </w:rPr>
        <w:t xml:space="preserve"> </w:t>
      </w:r>
      <w:r w:rsidRPr="003725C9">
        <w:rPr>
          <w:rFonts w:ascii="Times New Roman" w:eastAsia="Times New Roman" w:hAnsi="Times New Roman" w:cs="Times New Roman"/>
          <w:i/>
          <w:sz w:val="28"/>
          <w:szCs w:val="28"/>
          <w:lang w:val="uk-UA" w:eastAsia="uk-UA"/>
        </w:rPr>
        <w:t>Колись було</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ru-RU" w:eastAsia="uk-UA"/>
        </w:rPr>
        <w:t>5</w:t>
      </w:r>
      <w:r w:rsidRPr="009824F6">
        <w:rPr>
          <w:rFonts w:ascii="Times New Roman" w:eastAsia="Times New Roman" w:hAnsi="Times New Roman" w:cs="Times New Roman"/>
          <w:sz w:val="28"/>
          <w:szCs w:val="28"/>
          <w:lang w:val="uk-UA" w:eastAsia="uk-UA"/>
        </w:rPr>
        <w:t>: 73-90] українською мовою.</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Першим роз</w:t>
      </w:r>
      <w:r>
        <w:rPr>
          <w:rFonts w:ascii="Times New Roman" w:eastAsia="Times New Roman" w:hAnsi="Times New Roman" w:cs="Times New Roman"/>
          <w:sz w:val="28"/>
          <w:szCs w:val="28"/>
          <w:lang w:val="uk-UA" w:eastAsia="uk-UA"/>
        </w:rPr>
        <w:t xml:space="preserve">глянемо переклад </w:t>
      </w:r>
      <w:r w:rsidRPr="003725C9">
        <w:rPr>
          <w:rFonts w:ascii="Times New Roman" w:eastAsia="Times New Roman" w:hAnsi="Times New Roman" w:cs="Times New Roman"/>
          <w:i/>
          <w:sz w:val="28"/>
          <w:szCs w:val="28"/>
          <w:lang w:val="uk-UA" w:eastAsia="uk-UA"/>
        </w:rPr>
        <w:t>Інститутки</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ru-RU" w:eastAsia="uk-UA"/>
        </w:rPr>
        <w:t>6</w:t>
      </w:r>
      <w:r w:rsidRPr="009824F6">
        <w:rPr>
          <w:rFonts w:ascii="Times New Roman" w:eastAsia="Times New Roman" w:hAnsi="Times New Roman" w:cs="Times New Roman"/>
          <w:sz w:val="28"/>
          <w:szCs w:val="28"/>
          <w:lang w:val="uk-UA" w:eastAsia="uk-UA"/>
        </w:rPr>
        <w:t xml:space="preserve">: 35-92] Марка Вовчка. Він надрукований в четвертому номері часопису. Наведемо перший абзац перекладу: </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„Lude</w:t>
      </w:r>
      <w:r w:rsidRPr="0076735A">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dywujutcia, szczo</w:t>
      </w:r>
      <w:r w:rsidRPr="0076735A">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ja</w:t>
      </w:r>
      <w:r w:rsidRPr="0076735A">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weseła: nadijś, horia-bidy</w:t>
      </w:r>
      <w:r w:rsidRPr="0076735A">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ne</w:t>
      </w:r>
      <w:r w:rsidRPr="0076735A">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znała. A ja z rodu</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taka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wdałasia. Urodyś, każut’, ta i wdajsia… Buło</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mene i bjut’ (bodaj</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ne</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zhaduwat’!) – ne</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zderżu</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sercia, zapłaczu; a rozdumajuś</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trochy – i smijuś. Buwa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łycho, szczo</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płacze, a buwa, szczo j skacze, - to</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tak i moje</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łyszeńko. Jakby</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meni</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kożnoju</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bidoju</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mojeju</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płakaty, dosi-b i oczy</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wypłakała. Bat’ka-matery</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ne</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zaznaju; syrotoju</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zrosła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pry</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czużyni u ludiach. Chocz</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ne</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buło</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diła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ważkoho, – tak</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zabuwały</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pro</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mene, czy</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ja</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 xml:space="preserve"> nechołodna, czy</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żywaja…” [</w:t>
      </w:r>
      <w:r w:rsidRPr="00AB49F8">
        <w:rPr>
          <w:rFonts w:ascii="Times New Roman" w:eastAsia="Times New Roman" w:hAnsi="Times New Roman" w:cs="Times New Roman"/>
          <w:sz w:val="28"/>
          <w:szCs w:val="28"/>
          <w:lang w:val="uk-UA" w:eastAsia="uk-UA"/>
        </w:rPr>
        <w:t>6</w:t>
      </w:r>
      <w:r w:rsidRPr="009824F6">
        <w:rPr>
          <w:rFonts w:ascii="Times New Roman" w:eastAsia="Times New Roman" w:hAnsi="Times New Roman" w:cs="Times New Roman"/>
          <w:sz w:val="28"/>
          <w:szCs w:val="28"/>
          <w:lang w:val="uk-UA" w:eastAsia="uk-UA"/>
        </w:rPr>
        <w:t>: 35-92]</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А також розглянемо уривок оригіналу твору:</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„Люди дивуються, що я весела: надiйсь, горя-бiди не  знала.  А  я  зроду</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така вдалася. Уродись, кажуть, та i вдайся... Було, мене й б'ють (бодай не згадувать!) - не здержу серця, заплачу; а роздумаюсь  трохи  -  i  смiюся. Бува лихо, що плаче, а бува, що й скаче, - то так  i  моє  лишенько.  Якби менi за кожною бiдою моєю плакати, досi б i очi я виплакала. Батька-матерi не зазнаю: сиротою зросла я,  при  чужинi,  у  людях.  Хоч  не  було  діла важкого, - так забували про мене, чи я не голодна,</w:t>
      </w:r>
      <w:r>
        <w:rPr>
          <w:rFonts w:ascii="Times New Roman" w:eastAsia="Times New Roman" w:hAnsi="Times New Roman" w:cs="Times New Roman"/>
          <w:sz w:val="28"/>
          <w:szCs w:val="28"/>
          <w:lang w:val="uk-UA" w:eastAsia="uk-UA"/>
        </w:rPr>
        <w:t xml:space="preserve">  не  холодна,  чи  жива я...”[</w:t>
      </w:r>
      <w:r w:rsidRPr="00615891">
        <w:rPr>
          <w:rFonts w:ascii="Times New Roman" w:eastAsia="Times New Roman" w:hAnsi="Times New Roman" w:cs="Times New Roman"/>
          <w:sz w:val="28"/>
          <w:szCs w:val="28"/>
          <w:lang w:val="ru-RU" w:eastAsia="uk-UA"/>
        </w:rPr>
        <w:t>1</w:t>
      </w:r>
      <w:r w:rsidRPr="009824F6">
        <w:rPr>
          <w:rFonts w:ascii="Times New Roman" w:eastAsia="Times New Roman" w:hAnsi="Times New Roman" w:cs="Times New Roman"/>
          <w:sz w:val="28"/>
          <w:szCs w:val="28"/>
          <w:lang w:val="uk-UA" w:eastAsia="uk-UA"/>
        </w:rPr>
        <w:t>: 256]</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Переклад правильно відображає зміст і характер оригіналу. Всі розділові знаки (коми, крапки, три крапки, знаки оклику і т.д.) розставлені абсолютно правильно, що можна побачити при зіставленні з оригіналом твору. Вживання такої транслітерації дозволяло зрозуміти не тільки текст, а й показати середовище і мову, живу мову в даному уривку, що була рідною для українського народу.</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Наведемо для прикладу інши</w:t>
      </w:r>
      <w:r>
        <w:rPr>
          <w:rFonts w:ascii="Times New Roman" w:eastAsia="Times New Roman" w:hAnsi="Times New Roman" w:cs="Times New Roman"/>
          <w:sz w:val="28"/>
          <w:szCs w:val="28"/>
          <w:lang w:val="uk-UA" w:eastAsia="uk-UA"/>
        </w:rPr>
        <w:t xml:space="preserve">й твір Марка Вовчка - </w:t>
      </w:r>
      <w:r w:rsidRPr="003725C9">
        <w:rPr>
          <w:rFonts w:ascii="Times New Roman" w:eastAsia="Times New Roman" w:hAnsi="Times New Roman" w:cs="Times New Roman"/>
          <w:i/>
          <w:sz w:val="28"/>
          <w:szCs w:val="28"/>
          <w:lang w:val="uk-UA" w:eastAsia="uk-UA"/>
        </w:rPr>
        <w:t>Чари</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ru-RU" w:eastAsia="uk-UA"/>
        </w:rPr>
        <w:t>6</w:t>
      </w:r>
      <w:r w:rsidRPr="009824F6">
        <w:rPr>
          <w:rFonts w:ascii="Times New Roman" w:eastAsia="Times New Roman" w:hAnsi="Times New Roman" w:cs="Times New Roman"/>
          <w:sz w:val="28"/>
          <w:szCs w:val="28"/>
          <w:lang w:val="uk-UA" w:eastAsia="uk-UA"/>
        </w:rPr>
        <w:t xml:space="preserve">: 161-172]. Цей твір також надрукований в четвертому номері часопису. </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„Starà</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babùsia</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bułò</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roskàzuje</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nam</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pro</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tych</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ludèj, mow</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woný w nèi</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pered</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oczýma, a samà</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kàże</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bułò, szczo</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czynýłosia</w:t>
      </w:r>
      <w:r w:rsidRPr="0076735A">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te u dàwniu</w:t>
      </w:r>
      <w:r w:rsidRPr="0076735A">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dawnynù. Otò-ż i hùtoryt’, priàduczy</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wòwnu:</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Bezłýcha, kàżut’, u swìti</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ne</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buwàje: ne</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mynùła j Chymułychàja</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hodýna. Ne</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mà</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Tymoszà</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wèczir, ne</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mà j drùhyj, i trètij. Nespyt’Chyma, chòdyt’</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po</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sadòczku, chòdyt’, tòpcze</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pachùczi</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kwìty, szczo</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samà</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sadýła j poływàła; pro</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wse</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jij</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bajdùże, bo</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wełýka tùha-peczàl pryjszłà</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do</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jijì</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szczýroho, wìrnoho</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 xml:space="preserve">sèrcia, </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Poczynà</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swit</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zajmàtyś. Idè</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Tymisz</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 xml:space="preserve">ùłyceju, wesèłyj; </w:t>
      </w:r>
      <w:r>
        <w:rPr>
          <w:rFonts w:ascii="Times New Roman" w:eastAsia="Times New Roman" w:hAnsi="Times New Roman" w:cs="Times New Roman"/>
          <w:sz w:val="28"/>
          <w:szCs w:val="28"/>
          <w:lang w:val="uk-UA" w:eastAsia="uk-UA"/>
        </w:rPr>
        <w:t>idè</w:t>
      </w:r>
      <w:r w:rsidRPr="003725C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pròsto</w:t>
      </w:r>
      <w:r w:rsidRPr="003725C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do</w:t>
      </w:r>
      <w:r w:rsidRPr="003725C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swojèi</w:t>
      </w:r>
      <w:r w:rsidRPr="003725C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chàty.” [</w:t>
      </w:r>
      <w:r w:rsidRPr="00AB49F8">
        <w:rPr>
          <w:rFonts w:ascii="Times New Roman" w:eastAsia="Times New Roman" w:hAnsi="Times New Roman" w:cs="Times New Roman"/>
          <w:sz w:val="28"/>
          <w:szCs w:val="28"/>
          <w:lang w:val="uk-UA" w:eastAsia="uk-UA"/>
        </w:rPr>
        <w:t>6</w:t>
      </w:r>
      <w:r w:rsidRPr="009824F6">
        <w:rPr>
          <w:rFonts w:ascii="Times New Roman" w:eastAsia="Times New Roman" w:hAnsi="Times New Roman" w:cs="Times New Roman"/>
          <w:sz w:val="28"/>
          <w:szCs w:val="28"/>
          <w:lang w:val="uk-UA" w:eastAsia="uk-UA"/>
        </w:rPr>
        <w:t>: 161-172]</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Оригінал:</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„Без лиха, кажуть, у світі не буває: не минула й Химу лихая година. Нема Тимоша вечір, нема й другий, і третій. Не спить Хима, ходить по садочку, ходить, топче пахучі квіти, що сама садила й поливала; про все їй байдуже, бо велика туга-печаль прийшла до її щирого, вірного серця.</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Почина на світ займатись. Іде Тиміш улицею, весели</w:t>
      </w:r>
      <w:r>
        <w:rPr>
          <w:rFonts w:ascii="Times New Roman" w:eastAsia="Times New Roman" w:hAnsi="Times New Roman" w:cs="Times New Roman"/>
          <w:sz w:val="28"/>
          <w:szCs w:val="28"/>
          <w:lang w:val="uk-UA" w:eastAsia="uk-UA"/>
        </w:rPr>
        <w:t>й, іде просто до своєї хати.” [</w:t>
      </w:r>
      <w:r w:rsidRPr="00C91120">
        <w:rPr>
          <w:rFonts w:ascii="Times New Roman" w:eastAsia="Times New Roman" w:hAnsi="Times New Roman" w:cs="Times New Roman"/>
          <w:sz w:val="28"/>
          <w:szCs w:val="28"/>
          <w:lang w:val="ru-RU" w:eastAsia="uk-UA"/>
        </w:rPr>
        <w:t>2</w:t>
      </w:r>
      <w:r w:rsidRPr="009824F6">
        <w:rPr>
          <w:rFonts w:ascii="Times New Roman" w:eastAsia="Times New Roman" w:hAnsi="Times New Roman" w:cs="Times New Roman"/>
          <w:sz w:val="28"/>
          <w:szCs w:val="28"/>
          <w:lang w:val="uk-UA" w:eastAsia="uk-UA"/>
        </w:rPr>
        <w:t>: 70]</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Вибрані нами уривки розпочинають другу частину твору. Але як бачимо переклад не збігається за змістом із оригіналом як у попередньому випадку. Подібний уривок „Starà</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babùsia</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bułò</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roskàzuje</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nam</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pro</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tych</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ludèj, mow</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woný w nèi</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pered</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oczýma, a samà</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kàże</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bułò, szczo</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czynýłosia</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te u dàwniu</w:t>
      </w:r>
      <w:r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dawnynù. Otò-ż i hùtoryt’, priàduczy</w:t>
      </w:r>
      <w:r w:rsidRPr="00E626D4">
        <w:rPr>
          <w:rFonts w:ascii="Times New Roman" w:eastAsia="Times New Roman" w:hAnsi="Times New Roman" w:cs="Times New Roman"/>
          <w:sz w:val="28"/>
          <w:szCs w:val="28"/>
          <w:lang w:val="ru-RU" w:eastAsia="uk-UA"/>
        </w:rPr>
        <w:t xml:space="preserve"> </w:t>
      </w:r>
      <w:r w:rsidRPr="009824F6">
        <w:rPr>
          <w:rFonts w:ascii="Times New Roman" w:eastAsia="Times New Roman" w:hAnsi="Times New Roman" w:cs="Times New Roman"/>
          <w:sz w:val="28"/>
          <w:szCs w:val="28"/>
          <w:lang w:val="uk-UA" w:eastAsia="uk-UA"/>
        </w:rPr>
        <w:t xml:space="preserve">wòwnu:…” знаходимо на початку твору: „Давня то давнина, а наче вчора діялось. Молоді літа – сказано: шо замолоду чуєш або бачиш, до кінця воно тобі привиджується. Стара бабуся, було, розказує нам, дівчаткам, прядучи вовну, а ми, звісно, наче тобі душею всяке слово вбачаємо, як то колись було на світі, якії дива творилися колись-то.” </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Але Павлин Свєнціцький початок твору перекладає так само як і автор. З цього можемо зробити висновок, що поданий уривок було створено і доповнено перекладачем, задля кращого розуміння твору. Перекладач мов би переказав початок твору, розпочинаючи другий розділ. Звернімо увагу, що стиль, мова висловлювання абсолютно не відрізняється від оригіналу. Автор вміло доповнив твір не вплинувши на його характерні особливості.</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Ще однією відмінністю від попереднього твору можна назвати вживання знаків наголосу майже у кожному слові. Це ще більше показує прагнення автора передати всю красу української мови, ще більше приблизити читачів до реалій, мови та часу який був описаний в творі.</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Наступний уриво</w:t>
      </w:r>
      <w:r>
        <w:rPr>
          <w:rFonts w:ascii="Times New Roman" w:eastAsia="Times New Roman" w:hAnsi="Times New Roman" w:cs="Times New Roman"/>
          <w:sz w:val="28"/>
          <w:szCs w:val="28"/>
          <w:lang w:val="uk-UA" w:eastAsia="uk-UA"/>
        </w:rPr>
        <w:t xml:space="preserve">к взятий із повісті </w:t>
      </w:r>
      <w:r w:rsidRPr="00E626D4">
        <w:rPr>
          <w:rFonts w:ascii="Times New Roman" w:eastAsia="Times New Roman" w:hAnsi="Times New Roman" w:cs="Times New Roman"/>
          <w:i/>
          <w:sz w:val="28"/>
          <w:szCs w:val="28"/>
          <w:lang w:val="uk-UA" w:eastAsia="uk-UA"/>
        </w:rPr>
        <w:t>Маруся</w:t>
      </w:r>
      <w:r>
        <w:rPr>
          <w:rFonts w:ascii="Times New Roman" w:eastAsia="Times New Roman" w:hAnsi="Times New Roman" w:cs="Times New Roman"/>
          <w:sz w:val="28"/>
          <w:szCs w:val="28"/>
          <w:lang w:val="uk-UA" w:eastAsia="uk-UA"/>
        </w:rPr>
        <w:t xml:space="preserve"> [4</w:t>
      </w:r>
      <w:r w:rsidRPr="009824F6">
        <w:rPr>
          <w:rFonts w:ascii="Times New Roman" w:eastAsia="Times New Roman" w:hAnsi="Times New Roman" w:cs="Times New Roman"/>
          <w:sz w:val="28"/>
          <w:szCs w:val="28"/>
          <w:lang w:val="uk-UA" w:eastAsia="uk-UA"/>
        </w:rPr>
        <w:t>] Григорія Квітки-Основ'яненка. Цей уривок знаходиться в першому виданні, хоча твір друкувався поступово окремими частинами у трьох виданнях часопису:</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„Tàm</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johò</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moròka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znàje, jak</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to</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mùdro</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tohdi</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tanciowaw! Jak że wdraw</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naprýsiadky, tak</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nohàmy</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do</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zemlì</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ne</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dotòrkujetcia, to</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popowz</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nawkòliszky, to</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czerez</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hòłowu</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perekýnetcia, skaknè, u dołòni</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płesnè, swýsne, szczo aż w uszàch</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załaszczýt’, ta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znow u bòky, ta tropaka-tropaka, szczo aż zemły</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àhude; a tam</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stàne</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Wykýdowaty</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nohàmy, nenàcze</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woný</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jomù</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powyłòmluwani, a dàlipidskòczyt’, ta</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znow</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nawprýsiadky, ta</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koło</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Pàźky</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tak</w:t>
      </w:r>
      <w:r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kruhòm i wjètcia, tapryhowòriuje:</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Oj</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diwczýna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hòrłycia,</w:t>
      </w:r>
    </w:p>
    <w:p w:rsidR="0076735A" w:rsidRPr="009824F6" w:rsidRDefault="0076735A" w:rsidP="0076735A">
      <w:pPr>
        <w:spacing w:after="0" w:line="240" w:lineRule="auto"/>
        <w:ind w:left="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Do</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Kozakà</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hòrnetcia,</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 Kozàk</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jak</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orèł</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Jak</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 xml:space="preserve">pobàczyw, to j </w:t>
      </w:r>
      <w:r>
        <w:rPr>
          <w:rFonts w:ascii="Times New Roman" w:eastAsia="Times New Roman" w:hAnsi="Times New Roman" w:cs="Times New Roman"/>
          <w:sz w:val="28"/>
          <w:szCs w:val="28"/>
          <w:lang w:val="uk-UA" w:eastAsia="uk-UA"/>
        </w:rPr>
        <w:t>umèr.” [4</w:t>
      </w:r>
      <w:r w:rsidRPr="009824F6">
        <w:rPr>
          <w:rFonts w:ascii="Times New Roman" w:eastAsia="Times New Roman" w:hAnsi="Times New Roman" w:cs="Times New Roman"/>
          <w:sz w:val="28"/>
          <w:szCs w:val="28"/>
          <w:lang w:val="uk-UA" w:eastAsia="uk-UA"/>
        </w:rPr>
        <w:t>]</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Оригінал:</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„Там його морока зна, як-то мудро тодi танцював! Як же вдарив навприсядку, так ногами до землi не доторкується, - то поповзе навколiшки, то через голову перекинеться, скакне, у долошки плесне, свисне, що аж у вухах залящить, та вп'ять в боки, та тропака-тропана, що аж земля гуде; а там стане викидувати ногами, неначе вони йому повиломлюванi; а далiпiдскочить та вп'ятьнавприсядку, та около</w:t>
      </w:r>
      <w:r w:rsidRPr="00E626D4">
        <w:rPr>
          <w:rFonts w:ascii="Times New Roman" w:eastAsia="Times New Roman" w:hAnsi="Times New Roman" w:cs="Times New Roman"/>
          <w:sz w:val="28"/>
          <w:szCs w:val="28"/>
          <w:lang w:val="ru-RU" w:eastAsia="uk-UA"/>
        </w:rPr>
        <w:t xml:space="preserve"> </w:t>
      </w:r>
      <w:r w:rsidRPr="009824F6">
        <w:rPr>
          <w:rFonts w:ascii="Times New Roman" w:eastAsia="Times New Roman" w:hAnsi="Times New Roman" w:cs="Times New Roman"/>
          <w:sz w:val="28"/>
          <w:szCs w:val="28"/>
          <w:lang w:val="uk-UA" w:eastAsia="uk-UA"/>
        </w:rPr>
        <w:t>Пазьки так кругом i в'ється та приговорює:</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 xml:space="preserve">Ой дiвчина горлиця </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До козака горнеться;</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 xml:space="preserve">А козак, як орел, </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Як побачив, та i вмер...” [</w:t>
      </w:r>
      <w:r w:rsidRPr="00C91120">
        <w:rPr>
          <w:rFonts w:ascii="Times New Roman" w:eastAsia="Times New Roman" w:hAnsi="Times New Roman" w:cs="Times New Roman"/>
          <w:sz w:val="28"/>
          <w:szCs w:val="28"/>
          <w:lang w:val="uk-UA" w:eastAsia="uk-UA"/>
        </w:rPr>
        <w:t>3</w:t>
      </w:r>
      <w:r w:rsidRPr="009824F6">
        <w:rPr>
          <w:rFonts w:ascii="Times New Roman" w:eastAsia="Times New Roman" w:hAnsi="Times New Roman" w:cs="Times New Roman"/>
          <w:sz w:val="28"/>
          <w:szCs w:val="28"/>
          <w:lang w:val="uk-UA" w:eastAsia="uk-UA"/>
        </w:rPr>
        <w:t>: 50-51]</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 xml:space="preserve">Знову зустрічаємо невідповідність, але в цьому випадку вона пов’язана швидше із тим, що оригінал твору, взятий нами для аналізу, знаходиться у виданні 1982 року, тобто відредагований. Розділові знаки співпадають, за змістом </w:t>
      </w:r>
      <w:r>
        <w:rPr>
          <w:rFonts w:ascii="Times New Roman" w:eastAsia="Times New Roman" w:hAnsi="Times New Roman" w:cs="Times New Roman"/>
          <w:sz w:val="28"/>
          <w:szCs w:val="28"/>
          <w:lang w:val="uk-UA" w:eastAsia="uk-UA"/>
        </w:rPr>
        <w:t>–</w:t>
      </w:r>
      <w:r w:rsidRPr="009824F6">
        <w:rPr>
          <w:rFonts w:ascii="Times New Roman" w:eastAsia="Times New Roman" w:hAnsi="Times New Roman" w:cs="Times New Roman"/>
          <w:sz w:val="28"/>
          <w:szCs w:val="28"/>
          <w:lang w:val="uk-UA" w:eastAsia="uk-UA"/>
        </w:rPr>
        <w:t xml:space="preserve"> теж. Отже в цьому випадку теж можемо говорити про цілковиту відповідність до оригіналу.</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Наступний уривок взято із одного епізоду повісті Павлин</w:t>
      </w:r>
      <w:r>
        <w:rPr>
          <w:rFonts w:ascii="Times New Roman" w:eastAsia="Times New Roman" w:hAnsi="Times New Roman" w:cs="Times New Roman"/>
          <w:sz w:val="28"/>
          <w:szCs w:val="28"/>
          <w:lang w:val="uk-UA" w:eastAsia="uk-UA"/>
        </w:rPr>
        <w:t xml:space="preserve">а Свєнціцького </w:t>
      </w:r>
      <w:r w:rsidRPr="0082583E">
        <w:rPr>
          <w:rFonts w:ascii="Times New Roman" w:eastAsia="Times New Roman" w:hAnsi="Times New Roman" w:cs="Times New Roman"/>
          <w:i/>
          <w:sz w:val="28"/>
          <w:szCs w:val="28"/>
          <w:lang w:val="uk-UA" w:eastAsia="uk-UA"/>
        </w:rPr>
        <w:t>Колись було</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ru-RU" w:eastAsia="uk-UA"/>
        </w:rPr>
        <w:t>5</w:t>
      </w:r>
      <w:r w:rsidRPr="009824F6">
        <w:rPr>
          <w:rFonts w:ascii="Times New Roman" w:eastAsia="Times New Roman" w:hAnsi="Times New Roman" w:cs="Times New Roman"/>
          <w:sz w:val="28"/>
          <w:szCs w:val="28"/>
          <w:lang w:val="uk-UA" w:eastAsia="uk-UA"/>
        </w:rPr>
        <w:t>: 73-90] українською мовою, що був надрукований в часописі:</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 De</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Ołena? – kryknuw</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kozak</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hołosom</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strasznoji</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rozpaczi</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pereczuttia.</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Staryj</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nyszkom</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pokazaw</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wikno</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rukoju.</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Kozak</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pobaczyw</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zełenu</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mohyłu. Staw</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czestina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blidyj. – Powahom</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odwiazaw</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czeres z czerwinciamy, i kynuw</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joho</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Sotnykowy</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pid</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hohu.</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 Prokłatyj! Oś tobi</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czoho</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chotiw</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tak! – Widdajże</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meni</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jiji</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teper!...</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Staryj</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poważywsia, i wpaw</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pid</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obrazamy. Ne</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wstaw</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wże</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bilsze.</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Lude</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ciłu</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nicz</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szcze</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baczyły</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kozaka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na</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Ołenynoji</w:t>
      </w:r>
      <w:r>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mohyli; poto</w:t>
      </w:r>
      <w:r>
        <w:rPr>
          <w:rFonts w:ascii="Times New Roman" w:eastAsia="Times New Roman" w:hAnsi="Times New Roman" w:cs="Times New Roman"/>
          <w:sz w:val="28"/>
          <w:szCs w:val="28"/>
          <w:lang w:val="uk-UA" w:eastAsia="uk-UA"/>
        </w:rPr>
        <w:t>m i czutka</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objomu</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propała.” [</w:t>
      </w:r>
      <w:r w:rsidRPr="00C91120">
        <w:rPr>
          <w:rFonts w:ascii="Times New Roman" w:eastAsia="Times New Roman" w:hAnsi="Times New Roman" w:cs="Times New Roman"/>
          <w:sz w:val="28"/>
          <w:szCs w:val="28"/>
          <w:lang w:val="uk-UA" w:eastAsia="uk-UA"/>
        </w:rPr>
        <w:t>5</w:t>
      </w:r>
      <w:r w:rsidRPr="009824F6">
        <w:rPr>
          <w:rFonts w:ascii="Times New Roman" w:eastAsia="Times New Roman" w:hAnsi="Times New Roman" w:cs="Times New Roman"/>
          <w:sz w:val="28"/>
          <w:szCs w:val="28"/>
          <w:lang w:val="uk-UA" w:eastAsia="uk-UA"/>
        </w:rPr>
        <w:t>: 73-90]</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 xml:space="preserve"> Можемо підсумувати, що Павлин Свєнціцький дотримувався розмовної мови, передавав її, так само як Григорій Квітка-Основ’яненко та багато інших українських письменників, у своїй творчості. </w:t>
      </w:r>
    </w:p>
    <w:p w:rsidR="0076735A" w:rsidRDefault="0076735A" w:rsidP="0076735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sz w:val="28"/>
          <w:szCs w:val="28"/>
          <w:lang w:val="uk-UA" w:eastAsia="uk-UA"/>
        </w:rPr>
        <w:t xml:space="preserve">Також хочу звернути увагу на невелику брошуру, яка була видана 1869 року у Львові (із зверненнямдо читачів, підписаного </w:t>
      </w:r>
      <w:r w:rsidRPr="008F6E7A">
        <w:rPr>
          <w:rFonts w:ascii="Times New Roman" w:eastAsia="Times New Roman" w:hAnsi="Times New Roman" w:cs="Times New Roman"/>
          <w:sz w:val="28"/>
          <w:szCs w:val="28"/>
          <w:lang w:val="uk-UA" w:eastAsia="uk-UA"/>
        </w:rPr>
        <w:t>датою десятого грудня 1868 року</w:t>
      </w:r>
      <w:r>
        <w:rPr>
          <w:rFonts w:ascii="Times New Roman" w:eastAsia="Times New Roman" w:hAnsi="Times New Roman" w:cs="Times New Roman"/>
          <w:sz w:val="28"/>
          <w:szCs w:val="28"/>
          <w:lang w:val="uk-UA" w:eastAsia="uk-UA"/>
        </w:rPr>
        <w:t>)</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під псевдонімом Павлин Стахурський – </w:t>
      </w:r>
      <w:r w:rsidRPr="0082583E">
        <w:rPr>
          <w:rFonts w:ascii="Times New Roman" w:eastAsia="Times New Roman" w:hAnsi="Times New Roman" w:cs="Times New Roman"/>
          <w:i/>
          <w:sz w:val="28"/>
          <w:szCs w:val="28"/>
          <w:lang w:eastAsia="uk-UA"/>
        </w:rPr>
        <w:t>Uwagi</w:t>
      </w:r>
      <w:r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nad</w:t>
      </w:r>
      <w:r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t</w:t>
      </w:r>
      <w:r w:rsidRPr="0082583E">
        <w:rPr>
          <w:rFonts w:ascii="Times New Roman" w:eastAsia="Times New Roman" w:hAnsi="Times New Roman" w:cs="Times New Roman"/>
          <w:i/>
          <w:sz w:val="28"/>
          <w:szCs w:val="28"/>
          <w:lang w:val="uk-UA" w:eastAsia="uk-UA"/>
        </w:rPr>
        <w:t>ł</w:t>
      </w:r>
      <w:r w:rsidRPr="0082583E">
        <w:rPr>
          <w:rFonts w:ascii="Times New Roman" w:eastAsia="Times New Roman" w:hAnsi="Times New Roman" w:cs="Times New Roman"/>
          <w:i/>
          <w:sz w:val="28"/>
          <w:szCs w:val="28"/>
          <w:lang w:eastAsia="uk-UA"/>
        </w:rPr>
        <w:t>umaczeniem</w:t>
      </w:r>
      <w:r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Latopisu</w:t>
      </w:r>
      <w:r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Nestora</w:t>
      </w:r>
      <w:r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przez</w:t>
      </w:r>
      <w:r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Augusta</w:t>
      </w:r>
      <w:r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Bielowskiego</w:t>
      </w:r>
      <w:r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i</w:t>
      </w:r>
      <w:r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J</w:t>
      </w:r>
      <w:r w:rsidRPr="0082583E">
        <w:rPr>
          <w:rFonts w:ascii="Times New Roman" w:eastAsia="Times New Roman" w:hAnsi="Times New Roman" w:cs="Times New Roman"/>
          <w:i/>
          <w:sz w:val="28"/>
          <w:szCs w:val="28"/>
          <w:lang w:val="uk-UA" w:eastAsia="uk-UA"/>
        </w:rPr>
        <w:t>.</w:t>
      </w:r>
      <w:r w:rsidRPr="0082583E">
        <w:rPr>
          <w:rFonts w:ascii="Times New Roman" w:eastAsia="Times New Roman" w:hAnsi="Times New Roman" w:cs="Times New Roman"/>
          <w:i/>
          <w:sz w:val="28"/>
          <w:szCs w:val="28"/>
          <w:lang w:eastAsia="uk-UA"/>
        </w:rPr>
        <w:t> Wagilewicza</w:t>
      </w:r>
      <w:r w:rsidRPr="0082583E">
        <w:rPr>
          <w:rFonts w:ascii="Times New Roman" w:eastAsia="Times New Roman" w:hAnsi="Times New Roman" w:cs="Times New Roman"/>
          <w:sz w:val="28"/>
          <w:szCs w:val="28"/>
          <w:lang w:val="uk-UA" w:eastAsia="uk-UA"/>
        </w:rPr>
        <w:t xml:space="preserve"> </w:t>
      </w:r>
      <w:r w:rsidRPr="00721088">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7</w:t>
      </w:r>
      <w:r w:rsidRPr="00721088">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Всього на п’ятнадцяти сторінках автор виклав всі правки до літопису, а також на першій сторінці подав свої правила перекладу, на які потрібно першочергово звертати увагу.</w:t>
      </w:r>
    </w:p>
    <w:p w:rsidR="0076735A" w:rsidRDefault="0076735A" w:rsidP="0076735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t>«</w:t>
      </w:r>
      <w:r>
        <w:rPr>
          <w:rFonts w:ascii="Times New Roman" w:eastAsia="Times New Roman" w:hAnsi="Times New Roman" w:cs="Times New Roman"/>
          <w:sz w:val="28"/>
          <w:szCs w:val="28"/>
          <w:lang w:eastAsia="uk-UA"/>
        </w:rPr>
        <w:t>Badaj</w:t>
      </w:r>
      <w:r w:rsidRPr="003D60B9">
        <w:rPr>
          <w:rFonts w:ascii="Times New Roman" w:eastAsia="Times New Roman" w:hAnsi="Times New Roman" w:cs="Times New Roman"/>
          <w:sz w:val="28"/>
          <w:szCs w:val="28"/>
          <w:lang w:val="uk-UA" w:eastAsia="uk-UA"/>
        </w:rPr>
        <w:t>ą</w:t>
      </w:r>
      <w:r>
        <w:rPr>
          <w:rFonts w:ascii="Times New Roman" w:eastAsia="Times New Roman" w:hAnsi="Times New Roman" w:cs="Times New Roman"/>
          <w:sz w:val="28"/>
          <w:szCs w:val="28"/>
          <w:lang w:eastAsia="uk-UA"/>
        </w:rPr>
        <w:t>c przesz</w:t>
      </w:r>
      <w:r w:rsidRPr="003D60B9">
        <w:rPr>
          <w:rFonts w:ascii="Times New Roman" w:eastAsia="Times New Roman" w:hAnsi="Times New Roman" w:cs="Times New Roman"/>
          <w:sz w:val="28"/>
          <w:szCs w:val="28"/>
          <w:lang w:val="uk-UA" w:eastAsia="uk-UA"/>
        </w:rPr>
        <w:t>ł</w:t>
      </w:r>
      <w:r>
        <w:rPr>
          <w:rFonts w:ascii="Times New Roman" w:eastAsia="Times New Roman" w:hAnsi="Times New Roman" w:cs="Times New Roman"/>
          <w:sz w:val="28"/>
          <w:szCs w:val="28"/>
          <w:lang w:eastAsia="uk-UA"/>
        </w:rPr>
        <w:t>o</w:t>
      </w:r>
      <w:r w:rsidRPr="003D60B9">
        <w:rPr>
          <w:rFonts w:ascii="Times New Roman" w:eastAsia="Times New Roman" w:hAnsi="Times New Roman" w:cs="Times New Roman"/>
          <w:sz w:val="28"/>
          <w:szCs w:val="28"/>
          <w:lang w:val="uk-UA" w:eastAsia="uk-UA"/>
        </w:rPr>
        <w:t xml:space="preserve">ść </w:t>
      </w:r>
      <w:r>
        <w:rPr>
          <w:rFonts w:ascii="Times New Roman" w:eastAsia="Times New Roman" w:hAnsi="Times New Roman" w:cs="Times New Roman"/>
          <w:sz w:val="28"/>
          <w:szCs w:val="28"/>
          <w:lang w:eastAsia="uk-UA"/>
        </w:rPr>
        <w:t>staro</w:t>
      </w:r>
      <w:r w:rsidRPr="003D60B9">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rusk</w:t>
      </w:r>
      <w:r w:rsidRPr="003D60B9">
        <w:rPr>
          <w:rFonts w:ascii="Times New Roman" w:eastAsia="Times New Roman" w:hAnsi="Times New Roman" w:cs="Times New Roman"/>
          <w:sz w:val="28"/>
          <w:szCs w:val="28"/>
          <w:lang w:val="uk-UA" w:eastAsia="uk-UA"/>
        </w:rPr>
        <w:t xml:space="preserve">ą, </w:t>
      </w:r>
      <w:r>
        <w:rPr>
          <w:rFonts w:ascii="Times New Roman" w:eastAsia="Times New Roman" w:hAnsi="Times New Roman" w:cs="Times New Roman"/>
          <w:sz w:val="28"/>
          <w:szCs w:val="28"/>
          <w:lang w:eastAsia="uk-UA"/>
        </w:rPr>
        <w:t>nie mog</w:t>
      </w:r>
      <w:r w:rsidRPr="003D60B9">
        <w:rPr>
          <w:rFonts w:ascii="Times New Roman" w:eastAsia="Times New Roman" w:hAnsi="Times New Roman" w:cs="Times New Roman"/>
          <w:sz w:val="28"/>
          <w:szCs w:val="28"/>
          <w:lang w:val="uk-UA" w:eastAsia="uk-UA"/>
        </w:rPr>
        <w:t>ł</w:t>
      </w:r>
      <w:r>
        <w:rPr>
          <w:rFonts w:ascii="Times New Roman" w:eastAsia="Times New Roman" w:hAnsi="Times New Roman" w:cs="Times New Roman"/>
          <w:sz w:val="28"/>
          <w:szCs w:val="28"/>
          <w:lang w:eastAsia="uk-UA"/>
        </w:rPr>
        <w:t>em pomin</w:t>
      </w:r>
      <w:r w:rsidRPr="003D60B9">
        <w:rPr>
          <w:rFonts w:ascii="Times New Roman" w:eastAsia="Times New Roman" w:hAnsi="Times New Roman" w:cs="Times New Roman"/>
          <w:sz w:val="28"/>
          <w:szCs w:val="28"/>
          <w:lang w:val="uk-UA" w:eastAsia="uk-UA"/>
        </w:rPr>
        <w:t xml:space="preserve">ąć </w:t>
      </w:r>
      <w:r>
        <w:rPr>
          <w:rFonts w:ascii="Times New Roman" w:eastAsia="Times New Roman" w:hAnsi="Times New Roman" w:cs="Times New Roman"/>
          <w:sz w:val="28"/>
          <w:szCs w:val="28"/>
          <w:lang w:eastAsia="uk-UA"/>
        </w:rPr>
        <w:t>latopisu Nestora</w:t>
      </w:r>
      <w:r w:rsidRPr="003D60B9">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 </w:t>
      </w:r>
      <w:r w:rsidRPr="00BE3A72">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7: 1</w:t>
      </w:r>
      <w:r w:rsidRPr="00BE3A72">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uk-UA" w:eastAsia="uk-UA"/>
        </w:rPr>
        <w:t>– такими  словами Павлин Свєнціцький розпочинає свій вступ до коментарів літопису, вперше перекладеного на польську мову. Як бачимо, автор активно досліджував минуле слов’янських народів, і вже не в перше стикається із самою пам’яткою. «</w:t>
      </w:r>
      <w:r>
        <w:rPr>
          <w:rFonts w:ascii="Times New Roman" w:eastAsia="Times New Roman" w:hAnsi="Times New Roman" w:cs="Times New Roman"/>
          <w:sz w:val="28"/>
          <w:szCs w:val="28"/>
          <w:lang w:eastAsia="uk-UA"/>
        </w:rPr>
        <w:t>Bli</w:t>
      </w:r>
      <w:r w:rsidRPr="00FE3940">
        <w:rPr>
          <w:rFonts w:ascii="Times New Roman" w:eastAsia="Times New Roman" w:hAnsi="Times New Roman" w:cs="Times New Roman"/>
          <w:sz w:val="28"/>
          <w:szCs w:val="28"/>
          <w:lang w:val="uk-UA" w:eastAsia="uk-UA"/>
        </w:rPr>
        <w:t>ż</w:t>
      </w:r>
      <w:r>
        <w:rPr>
          <w:rFonts w:ascii="Times New Roman" w:eastAsia="Times New Roman" w:hAnsi="Times New Roman" w:cs="Times New Roman"/>
          <w:sz w:val="28"/>
          <w:szCs w:val="28"/>
          <w:lang w:eastAsia="uk-UA"/>
        </w:rPr>
        <w:t>sze</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rozpatrzenie</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si</w:t>
      </w:r>
      <w:r w:rsidRPr="00FE3940">
        <w:rPr>
          <w:rFonts w:ascii="Times New Roman" w:eastAsia="Times New Roman" w:hAnsi="Times New Roman" w:cs="Times New Roman"/>
          <w:sz w:val="28"/>
          <w:szCs w:val="28"/>
          <w:lang w:val="uk-UA" w:eastAsia="uk-UA"/>
        </w:rPr>
        <w:t xml:space="preserve">ę </w:t>
      </w:r>
      <w:r>
        <w:rPr>
          <w:rFonts w:ascii="Times New Roman" w:eastAsia="Times New Roman" w:hAnsi="Times New Roman" w:cs="Times New Roman"/>
          <w:sz w:val="28"/>
          <w:szCs w:val="28"/>
          <w:lang w:eastAsia="uk-UA"/>
        </w:rPr>
        <w:t>w</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t</w:t>
      </w:r>
      <w:r w:rsidRPr="00FE3940">
        <w:rPr>
          <w:rFonts w:ascii="Times New Roman" w:eastAsia="Times New Roman" w:hAnsi="Times New Roman" w:cs="Times New Roman"/>
          <w:sz w:val="28"/>
          <w:szCs w:val="28"/>
          <w:lang w:val="uk-UA" w:eastAsia="uk-UA"/>
        </w:rPr>
        <w:t>ł</w:t>
      </w:r>
      <w:r>
        <w:rPr>
          <w:rFonts w:ascii="Times New Roman" w:eastAsia="Times New Roman" w:hAnsi="Times New Roman" w:cs="Times New Roman"/>
          <w:sz w:val="28"/>
          <w:szCs w:val="28"/>
          <w:lang w:eastAsia="uk-UA"/>
        </w:rPr>
        <w:t>umaczeniu</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ukaza</w:t>
      </w:r>
      <w:r w:rsidRPr="00FE3940">
        <w:rPr>
          <w:rFonts w:ascii="Times New Roman" w:eastAsia="Times New Roman" w:hAnsi="Times New Roman" w:cs="Times New Roman"/>
          <w:sz w:val="28"/>
          <w:szCs w:val="28"/>
          <w:lang w:val="uk-UA" w:eastAsia="uk-UA"/>
        </w:rPr>
        <w:t>ł</w:t>
      </w:r>
      <w:r>
        <w:rPr>
          <w:rFonts w:ascii="Times New Roman" w:eastAsia="Times New Roman" w:hAnsi="Times New Roman" w:cs="Times New Roman"/>
          <w:sz w:val="28"/>
          <w:szCs w:val="28"/>
          <w:lang w:eastAsia="uk-UA"/>
        </w:rPr>
        <w:t>o</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mi</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pewne</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odst</w:t>
      </w:r>
      <w:r w:rsidRPr="00FE3940">
        <w:rPr>
          <w:rFonts w:ascii="Times New Roman" w:eastAsia="Times New Roman" w:hAnsi="Times New Roman" w:cs="Times New Roman"/>
          <w:sz w:val="28"/>
          <w:szCs w:val="28"/>
          <w:lang w:val="uk-UA" w:eastAsia="uk-UA"/>
        </w:rPr>
        <w:t>ę</w:t>
      </w:r>
      <w:r>
        <w:rPr>
          <w:rFonts w:ascii="Times New Roman" w:eastAsia="Times New Roman" w:hAnsi="Times New Roman" w:cs="Times New Roman"/>
          <w:sz w:val="28"/>
          <w:szCs w:val="28"/>
          <w:lang w:eastAsia="uk-UA"/>
        </w:rPr>
        <w:t>pstwa</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od</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orygina</w:t>
      </w:r>
      <w:r w:rsidRPr="00FE3940">
        <w:rPr>
          <w:rFonts w:ascii="Times New Roman" w:eastAsia="Times New Roman" w:hAnsi="Times New Roman" w:cs="Times New Roman"/>
          <w:sz w:val="28"/>
          <w:szCs w:val="28"/>
          <w:lang w:val="uk-UA" w:eastAsia="uk-UA"/>
        </w:rPr>
        <w:t>ł</w:t>
      </w:r>
      <w:r>
        <w:rPr>
          <w:rFonts w:ascii="Times New Roman" w:eastAsia="Times New Roman" w:hAnsi="Times New Roman" w:cs="Times New Roman"/>
          <w:sz w:val="28"/>
          <w:szCs w:val="28"/>
          <w:lang w:eastAsia="uk-UA"/>
        </w:rPr>
        <w:t>u</w:t>
      </w:r>
      <w:r w:rsidRPr="00FE394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kt</w:t>
      </w:r>
      <w:r w:rsidRPr="00FE3940">
        <w:rPr>
          <w:rFonts w:ascii="Times New Roman" w:eastAsia="Times New Roman" w:hAnsi="Times New Roman" w:cs="Times New Roman"/>
          <w:sz w:val="28"/>
          <w:szCs w:val="28"/>
          <w:lang w:val="uk-UA" w:eastAsia="uk-UA"/>
        </w:rPr>
        <w:t>ó</w:t>
      </w:r>
      <w:r>
        <w:rPr>
          <w:rFonts w:ascii="Times New Roman" w:eastAsia="Times New Roman" w:hAnsi="Times New Roman" w:cs="Times New Roman"/>
          <w:sz w:val="28"/>
          <w:szCs w:val="28"/>
          <w:lang w:eastAsia="uk-UA"/>
        </w:rPr>
        <w:t>re</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mniemam</w:t>
      </w:r>
      <w:r w:rsidRPr="00FE394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sprostowa</w:t>
      </w:r>
      <w:r w:rsidRPr="00FE3940">
        <w:rPr>
          <w:rFonts w:ascii="Times New Roman" w:eastAsia="Times New Roman" w:hAnsi="Times New Roman" w:cs="Times New Roman"/>
          <w:sz w:val="28"/>
          <w:szCs w:val="28"/>
          <w:lang w:val="uk-UA" w:eastAsia="uk-UA"/>
        </w:rPr>
        <w:t xml:space="preserve">ć </w:t>
      </w:r>
      <w:r>
        <w:rPr>
          <w:rFonts w:ascii="Times New Roman" w:eastAsia="Times New Roman" w:hAnsi="Times New Roman" w:cs="Times New Roman"/>
          <w:sz w:val="28"/>
          <w:szCs w:val="28"/>
          <w:lang w:eastAsia="uk-UA"/>
        </w:rPr>
        <w:t>nale</w:t>
      </w:r>
      <w:r w:rsidRPr="00FE3940">
        <w:rPr>
          <w:rFonts w:ascii="Times New Roman" w:eastAsia="Times New Roman" w:hAnsi="Times New Roman" w:cs="Times New Roman"/>
          <w:sz w:val="28"/>
          <w:szCs w:val="28"/>
          <w:lang w:val="uk-UA" w:eastAsia="uk-UA"/>
        </w:rPr>
        <w:t>ż</w:t>
      </w:r>
      <w:r>
        <w:rPr>
          <w:rFonts w:ascii="Times New Roman" w:eastAsia="Times New Roman" w:hAnsi="Times New Roman" w:cs="Times New Roman"/>
          <w:sz w:val="28"/>
          <w:szCs w:val="28"/>
          <w:lang w:eastAsia="uk-UA"/>
        </w:rPr>
        <w:t>y</w:t>
      </w:r>
      <w:r w:rsidRPr="00FE394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o</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ile</w:t>
      </w:r>
      <w:r w:rsidRPr="00FE3940">
        <w:rPr>
          <w:rFonts w:ascii="Times New Roman" w:eastAsia="Times New Roman" w:hAnsi="Times New Roman" w:cs="Times New Roman"/>
          <w:sz w:val="28"/>
          <w:szCs w:val="28"/>
          <w:lang w:val="uk-UA" w:eastAsia="uk-UA"/>
        </w:rPr>
        <w:t xml:space="preserve"> ż</w:t>
      </w:r>
      <w:r>
        <w:rPr>
          <w:rFonts w:ascii="Times New Roman" w:eastAsia="Times New Roman" w:hAnsi="Times New Roman" w:cs="Times New Roman"/>
          <w:sz w:val="28"/>
          <w:szCs w:val="28"/>
          <w:lang w:eastAsia="uk-UA"/>
        </w:rPr>
        <w:t>e</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jak</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wiem</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z</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listu</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p</w:t>
      </w:r>
      <w:r w:rsidRPr="00FE394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Duchi</w:t>
      </w:r>
      <w:r w:rsidRPr="00FE3940">
        <w:rPr>
          <w:rFonts w:ascii="Times New Roman" w:eastAsia="Times New Roman" w:hAnsi="Times New Roman" w:cs="Times New Roman"/>
          <w:sz w:val="28"/>
          <w:szCs w:val="28"/>
          <w:lang w:val="uk-UA" w:eastAsia="uk-UA"/>
        </w:rPr>
        <w:t>ń</w:t>
      </w:r>
      <w:r>
        <w:rPr>
          <w:rFonts w:ascii="Times New Roman" w:eastAsia="Times New Roman" w:hAnsi="Times New Roman" w:cs="Times New Roman"/>
          <w:sz w:val="28"/>
          <w:szCs w:val="28"/>
          <w:lang w:eastAsia="uk-UA"/>
        </w:rPr>
        <w:t>skiego</w:t>
      </w:r>
      <w:r w:rsidRPr="00FE394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w</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Pary</w:t>
      </w:r>
      <w:r w:rsidRPr="00FE3940">
        <w:rPr>
          <w:rFonts w:ascii="Times New Roman" w:eastAsia="Times New Roman" w:hAnsi="Times New Roman" w:cs="Times New Roman"/>
          <w:sz w:val="28"/>
          <w:szCs w:val="28"/>
          <w:lang w:val="uk-UA" w:eastAsia="uk-UA"/>
        </w:rPr>
        <w:t>ż</w:t>
      </w:r>
      <w:r>
        <w:rPr>
          <w:rFonts w:ascii="Times New Roman" w:eastAsia="Times New Roman" w:hAnsi="Times New Roman" w:cs="Times New Roman"/>
          <w:sz w:val="28"/>
          <w:szCs w:val="28"/>
          <w:lang w:eastAsia="uk-UA"/>
        </w:rPr>
        <w:t>u</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przygotowuje</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si</w:t>
      </w:r>
      <w:r w:rsidRPr="00FE3940">
        <w:rPr>
          <w:rFonts w:ascii="Times New Roman" w:eastAsia="Times New Roman" w:hAnsi="Times New Roman" w:cs="Times New Roman"/>
          <w:sz w:val="28"/>
          <w:szCs w:val="28"/>
          <w:lang w:val="uk-UA" w:eastAsia="uk-UA"/>
        </w:rPr>
        <w:t xml:space="preserve">ę </w:t>
      </w:r>
      <w:r>
        <w:rPr>
          <w:rFonts w:ascii="Times New Roman" w:eastAsia="Times New Roman" w:hAnsi="Times New Roman" w:cs="Times New Roman"/>
          <w:sz w:val="28"/>
          <w:szCs w:val="28"/>
          <w:lang w:eastAsia="uk-UA"/>
        </w:rPr>
        <w:t>obecnie</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ponowne</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wydanie</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latopisu</w:t>
      </w:r>
      <w:r w:rsidRPr="00FE394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tyle</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wa</w:t>
      </w:r>
      <w:r w:rsidRPr="00FE3940">
        <w:rPr>
          <w:rFonts w:ascii="Times New Roman" w:eastAsia="Times New Roman" w:hAnsi="Times New Roman" w:cs="Times New Roman"/>
          <w:sz w:val="28"/>
          <w:szCs w:val="28"/>
          <w:lang w:val="uk-UA" w:eastAsia="uk-UA"/>
        </w:rPr>
        <w:t>ż</w:t>
      </w:r>
      <w:r>
        <w:rPr>
          <w:rFonts w:ascii="Times New Roman" w:eastAsia="Times New Roman" w:hAnsi="Times New Roman" w:cs="Times New Roman"/>
          <w:sz w:val="28"/>
          <w:szCs w:val="28"/>
          <w:lang w:eastAsia="uk-UA"/>
        </w:rPr>
        <w:t>nego</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dla</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S</w:t>
      </w:r>
      <w:r w:rsidRPr="00FE3940">
        <w:rPr>
          <w:rFonts w:ascii="Times New Roman" w:eastAsia="Times New Roman" w:hAnsi="Times New Roman" w:cs="Times New Roman"/>
          <w:sz w:val="28"/>
          <w:szCs w:val="28"/>
          <w:lang w:val="uk-UA" w:eastAsia="uk-UA"/>
        </w:rPr>
        <w:t>ł</w:t>
      </w:r>
      <w:r>
        <w:rPr>
          <w:rFonts w:ascii="Times New Roman" w:eastAsia="Times New Roman" w:hAnsi="Times New Roman" w:cs="Times New Roman"/>
          <w:sz w:val="28"/>
          <w:szCs w:val="28"/>
          <w:lang w:eastAsia="uk-UA"/>
        </w:rPr>
        <w:t>owian</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w</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og</w:t>
      </w:r>
      <w:r w:rsidRPr="00FE3940">
        <w:rPr>
          <w:rFonts w:ascii="Times New Roman" w:eastAsia="Times New Roman" w:hAnsi="Times New Roman" w:cs="Times New Roman"/>
          <w:sz w:val="28"/>
          <w:szCs w:val="28"/>
          <w:lang w:val="uk-UA" w:eastAsia="uk-UA"/>
        </w:rPr>
        <w:t>ó</w:t>
      </w:r>
      <w:r>
        <w:rPr>
          <w:rFonts w:ascii="Times New Roman" w:eastAsia="Times New Roman" w:hAnsi="Times New Roman" w:cs="Times New Roman"/>
          <w:sz w:val="28"/>
          <w:szCs w:val="28"/>
          <w:lang w:eastAsia="uk-UA"/>
        </w:rPr>
        <w:t>le</w:t>
      </w:r>
      <w:r w:rsidRPr="00FE394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w</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szczeg</w:t>
      </w:r>
      <w:r w:rsidRPr="00FE3940">
        <w:rPr>
          <w:rFonts w:ascii="Times New Roman" w:eastAsia="Times New Roman" w:hAnsi="Times New Roman" w:cs="Times New Roman"/>
          <w:sz w:val="28"/>
          <w:szCs w:val="28"/>
          <w:lang w:val="uk-UA" w:eastAsia="uk-UA"/>
        </w:rPr>
        <w:t>ó</w:t>
      </w:r>
      <w:r>
        <w:rPr>
          <w:rFonts w:ascii="Times New Roman" w:eastAsia="Times New Roman" w:hAnsi="Times New Roman" w:cs="Times New Roman"/>
          <w:sz w:val="28"/>
          <w:szCs w:val="28"/>
          <w:lang w:eastAsia="uk-UA"/>
        </w:rPr>
        <w:t>le</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za</w:t>
      </w:r>
      <w:r w:rsidRPr="00FE3940">
        <w:rPr>
          <w:rFonts w:ascii="Times New Roman" w:eastAsia="Times New Roman" w:hAnsi="Times New Roman" w:cs="Times New Roman"/>
          <w:sz w:val="28"/>
          <w:szCs w:val="28"/>
          <w:lang w:val="uk-UA" w:eastAsia="uk-UA"/>
        </w:rPr>
        <w:t xml:space="preserve">ś </w:t>
      </w:r>
      <w:r>
        <w:rPr>
          <w:rFonts w:ascii="Times New Roman" w:eastAsia="Times New Roman" w:hAnsi="Times New Roman" w:cs="Times New Roman"/>
          <w:sz w:val="28"/>
          <w:szCs w:val="28"/>
          <w:lang w:eastAsia="uk-UA"/>
        </w:rPr>
        <w:t>dla</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nas</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mieszka</w:t>
      </w:r>
      <w:r w:rsidRPr="00FE3940">
        <w:rPr>
          <w:rFonts w:ascii="Times New Roman" w:eastAsia="Times New Roman" w:hAnsi="Times New Roman" w:cs="Times New Roman"/>
          <w:sz w:val="28"/>
          <w:szCs w:val="28"/>
          <w:lang w:val="uk-UA" w:eastAsia="uk-UA"/>
        </w:rPr>
        <w:t>ń</w:t>
      </w:r>
      <w:r>
        <w:rPr>
          <w:rFonts w:ascii="Times New Roman" w:eastAsia="Times New Roman" w:hAnsi="Times New Roman" w:cs="Times New Roman"/>
          <w:sz w:val="28"/>
          <w:szCs w:val="28"/>
          <w:lang w:eastAsia="uk-UA"/>
        </w:rPr>
        <w:t>c</w:t>
      </w:r>
      <w:r w:rsidRPr="00FE3940">
        <w:rPr>
          <w:rFonts w:ascii="Times New Roman" w:eastAsia="Times New Roman" w:hAnsi="Times New Roman" w:cs="Times New Roman"/>
          <w:sz w:val="28"/>
          <w:szCs w:val="28"/>
          <w:lang w:val="uk-UA" w:eastAsia="uk-UA"/>
        </w:rPr>
        <w:t>ó</w:t>
      </w:r>
      <w:r>
        <w:rPr>
          <w:rFonts w:ascii="Times New Roman" w:eastAsia="Times New Roman" w:hAnsi="Times New Roman" w:cs="Times New Roman"/>
          <w:sz w:val="28"/>
          <w:szCs w:val="28"/>
          <w:lang w:eastAsia="uk-UA"/>
        </w:rPr>
        <w:t>w</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p</w:t>
      </w:r>
      <w:r w:rsidRPr="00FE3940">
        <w:rPr>
          <w:rFonts w:ascii="Times New Roman" w:eastAsia="Times New Roman" w:hAnsi="Times New Roman" w:cs="Times New Roman"/>
          <w:sz w:val="28"/>
          <w:szCs w:val="28"/>
          <w:lang w:val="uk-UA" w:eastAsia="uk-UA"/>
        </w:rPr>
        <w:t>ół</w:t>
      </w:r>
      <w:r>
        <w:rPr>
          <w:rFonts w:ascii="Times New Roman" w:eastAsia="Times New Roman" w:hAnsi="Times New Roman" w:cs="Times New Roman"/>
          <w:sz w:val="28"/>
          <w:szCs w:val="28"/>
          <w:lang w:eastAsia="uk-UA"/>
        </w:rPr>
        <w:t>nocno</w:t>
      </w:r>
      <w:r w:rsidRPr="00FE3940">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wschodniej</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okrainy</w:t>
      </w:r>
      <w:r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s</w:t>
      </w:r>
      <w:r w:rsidRPr="00FE3940">
        <w:rPr>
          <w:rFonts w:ascii="Times New Roman" w:eastAsia="Times New Roman" w:hAnsi="Times New Roman" w:cs="Times New Roman"/>
          <w:sz w:val="28"/>
          <w:szCs w:val="28"/>
          <w:lang w:val="uk-UA" w:eastAsia="uk-UA"/>
        </w:rPr>
        <w:t>ł</w:t>
      </w:r>
      <w:r>
        <w:rPr>
          <w:rFonts w:ascii="Times New Roman" w:eastAsia="Times New Roman" w:hAnsi="Times New Roman" w:cs="Times New Roman"/>
          <w:sz w:val="28"/>
          <w:szCs w:val="28"/>
          <w:lang w:eastAsia="uk-UA"/>
        </w:rPr>
        <w:t>owia</w:t>
      </w:r>
      <w:r w:rsidRPr="00FE3940">
        <w:rPr>
          <w:rFonts w:ascii="Times New Roman" w:eastAsia="Times New Roman" w:hAnsi="Times New Roman" w:cs="Times New Roman"/>
          <w:sz w:val="28"/>
          <w:szCs w:val="28"/>
          <w:lang w:val="uk-UA" w:eastAsia="uk-UA"/>
        </w:rPr>
        <w:t>ń</w:t>
      </w:r>
      <w:r>
        <w:rPr>
          <w:rFonts w:ascii="Times New Roman" w:eastAsia="Times New Roman" w:hAnsi="Times New Roman" w:cs="Times New Roman"/>
          <w:sz w:val="28"/>
          <w:szCs w:val="28"/>
          <w:lang w:eastAsia="uk-UA"/>
        </w:rPr>
        <w:t>stwa</w:t>
      </w:r>
      <w:r>
        <w:rPr>
          <w:rFonts w:ascii="Times New Roman" w:eastAsia="Times New Roman" w:hAnsi="Times New Roman" w:cs="Times New Roman"/>
          <w:sz w:val="28"/>
          <w:szCs w:val="28"/>
          <w:lang w:val="uk-UA" w:eastAsia="uk-UA"/>
        </w:rPr>
        <w:t>»</w:t>
      </w:r>
      <w:r w:rsidRPr="0082583E">
        <w:rPr>
          <w:rFonts w:ascii="Times New Roman" w:eastAsia="Times New Roman" w:hAnsi="Times New Roman" w:cs="Times New Roman"/>
          <w:sz w:val="28"/>
          <w:szCs w:val="28"/>
          <w:lang w:val="uk-UA" w:eastAsia="uk-UA"/>
        </w:rPr>
        <w:t xml:space="preserve"> </w:t>
      </w:r>
      <w:r w:rsidRPr="00FE3940">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7: 1</w:t>
      </w:r>
      <w:r w:rsidRPr="00FE3940">
        <w:rPr>
          <w:rFonts w:ascii="Times New Roman" w:eastAsia="Times New Roman" w:hAnsi="Times New Roman" w:cs="Times New Roman"/>
          <w:sz w:val="28"/>
          <w:szCs w:val="28"/>
          <w:lang w:val="uk-UA" w:eastAsia="uk-UA"/>
        </w:rPr>
        <w:t xml:space="preserve">] – </w:t>
      </w:r>
      <w:r>
        <w:rPr>
          <w:rFonts w:ascii="Times New Roman" w:eastAsia="Times New Roman" w:hAnsi="Times New Roman" w:cs="Times New Roman"/>
          <w:sz w:val="28"/>
          <w:szCs w:val="28"/>
          <w:lang w:val="uk-UA" w:eastAsia="uk-UA"/>
        </w:rPr>
        <w:t xml:space="preserve">дізнавшись про нове видання перекладеного літопису, Павлин Свєнціцький вирішив внести правки, адже він вільно володів польською, українською, російською мовами і вже неодноразово досліджував літопис, а також наголошує на його важливості для всього слов’янства. </w:t>
      </w:r>
    </w:p>
    <w:p w:rsidR="0076735A" w:rsidRDefault="0076735A" w:rsidP="0076735A">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ab/>
        <w:t>Павлин Свєнціцький намагається пояснити</w:t>
      </w:r>
      <w:r w:rsidRPr="00844B4E">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що саме підштовхнуло його на видання даних коментарів: «</w:t>
      </w:r>
      <w:r w:rsidRPr="00E24319">
        <w:rPr>
          <w:rFonts w:ascii="Times New Roman" w:eastAsia="Times New Roman" w:hAnsi="Times New Roman" w:cs="Times New Roman"/>
          <w:sz w:val="28"/>
          <w:szCs w:val="28"/>
          <w:lang w:eastAsia="uk-UA"/>
        </w:rPr>
        <w:t>T</w:t>
      </w:r>
      <w:r w:rsidRPr="00087628">
        <w:rPr>
          <w:rFonts w:ascii="Times New Roman" w:eastAsia="Times New Roman" w:hAnsi="Times New Roman" w:cs="Times New Roman"/>
          <w:sz w:val="28"/>
          <w:szCs w:val="28"/>
          <w:lang w:val="uk-UA" w:eastAsia="uk-UA"/>
        </w:rPr>
        <w:t>ł</w:t>
      </w:r>
      <w:r w:rsidRPr="00E24319">
        <w:rPr>
          <w:rFonts w:ascii="Times New Roman" w:eastAsia="Times New Roman" w:hAnsi="Times New Roman" w:cs="Times New Roman"/>
          <w:sz w:val="28"/>
          <w:szCs w:val="28"/>
          <w:lang w:eastAsia="uk-UA"/>
        </w:rPr>
        <w:t>umaczenie</w:t>
      </w:r>
      <w:r w:rsidRPr="00EA2BBC">
        <w:rPr>
          <w:rFonts w:ascii="Times New Roman" w:eastAsia="Times New Roman" w:hAnsi="Times New Roman" w:cs="Times New Roman"/>
          <w:sz w:val="28"/>
          <w:szCs w:val="28"/>
          <w:lang w:val="uk-UA" w:eastAsia="uk-UA"/>
        </w:rPr>
        <w:t xml:space="preserve"> </w:t>
      </w:r>
      <w:r w:rsidRPr="00E24319">
        <w:rPr>
          <w:rFonts w:ascii="Times New Roman" w:eastAsia="Times New Roman" w:hAnsi="Times New Roman" w:cs="Times New Roman"/>
          <w:sz w:val="28"/>
          <w:szCs w:val="28"/>
          <w:lang w:eastAsia="uk-UA"/>
        </w:rPr>
        <w:t>latopisu</w:t>
      </w:r>
      <w:r w:rsidRPr="0008762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mojem</w:t>
      </w:r>
      <w:r w:rsidRPr="00EA2BBC">
        <w:rPr>
          <w:rFonts w:ascii="Times New Roman" w:eastAsia="Times New Roman" w:hAnsi="Times New Roman" w:cs="Times New Roman"/>
          <w:sz w:val="28"/>
          <w:szCs w:val="28"/>
          <w:lang w:val="uk-UA" w:eastAsia="uk-UA"/>
        </w:rPr>
        <w:t xml:space="preserve"> </w:t>
      </w:r>
      <w:r w:rsidRPr="00E24319">
        <w:rPr>
          <w:rFonts w:ascii="Times New Roman" w:eastAsia="Times New Roman" w:hAnsi="Times New Roman" w:cs="Times New Roman"/>
          <w:sz w:val="28"/>
          <w:szCs w:val="28"/>
          <w:lang w:eastAsia="uk-UA"/>
        </w:rPr>
        <w:t>zdaniem</w:t>
      </w:r>
      <w:r w:rsidRPr="00087628">
        <w:rPr>
          <w:rFonts w:ascii="Times New Roman" w:eastAsia="Times New Roman" w:hAnsi="Times New Roman" w:cs="Times New Roman"/>
          <w:sz w:val="28"/>
          <w:szCs w:val="28"/>
          <w:lang w:val="uk-UA" w:eastAsia="uk-UA"/>
        </w:rPr>
        <w:t xml:space="preserve">, </w:t>
      </w:r>
      <w:r w:rsidRPr="00E24319">
        <w:rPr>
          <w:rFonts w:ascii="Times New Roman" w:eastAsia="Times New Roman" w:hAnsi="Times New Roman" w:cs="Times New Roman"/>
          <w:sz w:val="28"/>
          <w:szCs w:val="28"/>
          <w:lang w:eastAsia="uk-UA"/>
        </w:rPr>
        <w:t>dwa</w:t>
      </w:r>
      <w:r w:rsidRPr="00EA2BBC">
        <w:rPr>
          <w:rFonts w:ascii="Times New Roman" w:eastAsia="Times New Roman" w:hAnsi="Times New Roman" w:cs="Times New Roman"/>
          <w:sz w:val="28"/>
          <w:szCs w:val="28"/>
          <w:lang w:val="uk-UA" w:eastAsia="uk-UA"/>
        </w:rPr>
        <w:t xml:space="preserve"> </w:t>
      </w:r>
      <w:r w:rsidRPr="00E24319">
        <w:rPr>
          <w:rFonts w:ascii="Times New Roman" w:eastAsia="Times New Roman" w:hAnsi="Times New Roman" w:cs="Times New Roman"/>
          <w:sz w:val="28"/>
          <w:szCs w:val="28"/>
          <w:lang w:eastAsia="uk-UA"/>
        </w:rPr>
        <w:t>wzgl</w:t>
      </w:r>
      <w:r w:rsidRPr="00087628">
        <w:rPr>
          <w:rFonts w:ascii="Times New Roman" w:eastAsia="Times New Roman" w:hAnsi="Times New Roman" w:cs="Times New Roman"/>
          <w:sz w:val="28"/>
          <w:szCs w:val="28"/>
          <w:lang w:val="uk-UA" w:eastAsia="uk-UA"/>
        </w:rPr>
        <w:t>ę</w:t>
      </w:r>
      <w:r w:rsidRPr="00E24319">
        <w:rPr>
          <w:rFonts w:ascii="Times New Roman" w:eastAsia="Times New Roman" w:hAnsi="Times New Roman" w:cs="Times New Roman"/>
          <w:sz w:val="28"/>
          <w:szCs w:val="28"/>
          <w:lang w:eastAsia="uk-UA"/>
        </w:rPr>
        <w:t>dy</w:t>
      </w:r>
      <w:r w:rsidRPr="00EA2BBC">
        <w:rPr>
          <w:rFonts w:ascii="Times New Roman" w:eastAsia="Times New Roman" w:hAnsi="Times New Roman" w:cs="Times New Roman"/>
          <w:sz w:val="28"/>
          <w:szCs w:val="28"/>
          <w:lang w:val="uk-UA" w:eastAsia="uk-UA"/>
        </w:rPr>
        <w:t xml:space="preserve"> </w:t>
      </w:r>
      <w:r w:rsidRPr="00E24319">
        <w:rPr>
          <w:rFonts w:ascii="Times New Roman" w:eastAsia="Times New Roman" w:hAnsi="Times New Roman" w:cs="Times New Roman"/>
          <w:sz w:val="28"/>
          <w:szCs w:val="28"/>
          <w:lang w:eastAsia="uk-UA"/>
        </w:rPr>
        <w:t>ma</w:t>
      </w:r>
      <w:r w:rsidRPr="00EA2BBC">
        <w:rPr>
          <w:rFonts w:ascii="Times New Roman" w:eastAsia="Times New Roman" w:hAnsi="Times New Roman" w:cs="Times New Roman"/>
          <w:sz w:val="28"/>
          <w:szCs w:val="28"/>
          <w:lang w:val="uk-UA" w:eastAsia="uk-UA"/>
        </w:rPr>
        <w:t xml:space="preserve"> </w:t>
      </w:r>
      <w:r w:rsidRPr="00E24319">
        <w:rPr>
          <w:rFonts w:ascii="Times New Roman" w:eastAsia="Times New Roman" w:hAnsi="Times New Roman" w:cs="Times New Roman"/>
          <w:sz w:val="28"/>
          <w:szCs w:val="28"/>
          <w:lang w:eastAsia="uk-UA"/>
        </w:rPr>
        <w:t>na</w:t>
      </w:r>
      <w:r w:rsidRPr="00EA2BBC">
        <w:rPr>
          <w:rFonts w:ascii="Times New Roman" w:eastAsia="Times New Roman" w:hAnsi="Times New Roman" w:cs="Times New Roman"/>
          <w:sz w:val="28"/>
          <w:szCs w:val="28"/>
          <w:lang w:val="uk-UA" w:eastAsia="uk-UA"/>
        </w:rPr>
        <w:t xml:space="preserve"> </w:t>
      </w:r>
      <w:r w:rsidRPr="00E24319">
        <w:rPr>
          <w:rFonts w:ascii="Times New Roman" w:eastAsia="Times New Roman" w:hAnsi="Times New Roman" w:cs="Times New Roman"/>
          <w:sz w:val="28"/>
          <w:szCs w:val="28"/>
          <w:lang w:eastAsia="uk-UA"/>
        </w:rPr>
        <w:t>oku</w:t>
      </w:r>
      <w:r w:rsidRPr="00087628">
        <w:rPr>
          <w:rFonts w:ascii="Times New Roman" w:eastAsia="Times New Roman" w:hAnsi="Times New Roman" w:cs="Times New Roman"/>
          <w:sz w:val="28"/>
          <w:szCs w:val="28"/>
          <w:lang w:val="uk-UA" w:eastAsia="uk-UA"/>
        </w:rPr>
        <w:t xml:space="preserve">: </w:t>
      </w:r>
      <w:r w:rsidRPr="00E24319">
        <w:rPr>
          <w:rFonts w:ascii="Times New Roman" w:eastAsia="Times New Roman" w:hAnsi="Times New Roman" w:cs="Times New Roman"/>
          <w:sz w:val="28"/>
          <w:szCs w:val="28"/>
          <w:lang w:eastAsia="uk-UA"/>
        </w:rPr>
        <w:t>a</w:t>
      </w:r>
      <w:r w:rsidRPr="00087628">
        <w:rPr>
          <w:rFonts w:ascii="Times New Roman" w:eastAsia="Times New Roman" w:hAnsi="Times New Roman" w:cs="Times New Roman"/>
          <w:sz w:val="28"/>
          <w:szCs w:val="28"/>
          <w:lang w:val="uk-UA" w:eastAsia="uk-UA"/>
        </w:rPr>
        <w:t xml:space="preserve">) </w:t>
      </w:r>
      <w:r w:rsidRPr="00E24319">
        <w:rPr>
          <w:rFonts w:ascii="Times New Roman" w:eastAsia="Times New Roman" w:hAnsi="Times New Roman" w:cs="Times New Roman"/>
          <w:sz w:val="28"/>
          <w:szCs w:val="28"/>
          <w:lang w:eastAsia="uk-UA"/>
        </w:rPr>
        <w:t>wa</w:t>
      </w:r>
      <w:r w:rsidRPr="00087628">
        <w:rPr>
          <w:rFonts w:ascii="Times New Roman" w:eastAsia="Times New Roman" w:hAnsi="Times New Roman" w:cs="Times New Roman"/>
          <w:sz w:val="28"/>
          <w:szCs w:val="28"/>
          <w:lang w:val="uk-UA" w:eastAsia="uk-UA"/>
        </w:rPr>
        <w:t>ż</w:t>
      </w:r>
      <w:r w:rsidRPr="00E24319">
        <w:rPr>
          <w:rFonts w:ascii="Times New Roman" w:eastAsia="Times New Roman" w:hAnsi="Times New Roman" w:cs="Times New Roman"/>
          <w:sz w:val="28"/>
          <w:szCs w:val="28"/>
          <w:lang w:eastAsia="uk-UA"/>
        </w:rPr>
        <w:t>no</w:t>
      </w:r>
      <w:r w:rsidRPr="00087628">
        <w:rPr>
          <w:rFonts w:ascii="Times New Roman" w:eastAsia="Times New Roman" w:hAnsi="Times New Roman" w:cs="Times New Roman"/>
          <w:sz w:val="28"/>
          <w:szCs w:val="28"/>
          <w:lang w:val="uk-UA" w:eastAsia="uk-UA"/>
        </w:rPr>
        <w:t>ść</w:t>
      </w:r>
      <w:r w:rsidRPr="00EA2BBC">
        <w:rPr>
          <w:rFonts w:ascii="Times New Roman" w:eastAsia="Times New Roman" w:hAnsi="Times New Roman" w:cs="Times New Roman"/>
          <w:sz w:val="28"/>
          <w:szCs w:val="28"/>
          <w:lang w:val="uk-UA" w:eastAsia="uk-UA"/>
        </w:rPr>
        <w:t xml:space="preserve"> </w:t>
      </w:r>
      <w:r w:rsidRPr="00E24319">
        <w:rPr>
          <w:rFonts w:ascii="Times New Roman" w:eastAsia="Times New Roman" w:hAnsi="Times New Roman" w:cs="Times New Roman"/>
          <w:sz w:val="28"/>
          <w:szCs w:val="28"/>
          <w:lang w:eastAsia="uk-UA"/>
        </w:rPr>
        <w:t>historyczn</w:t>
      </w:r>
      <w:r w:rsidRPr="00087628">
        <w:rPr>
          <w:rFonts w:ascii="Times New Roman" w:eastAsia="Times New Roman" w:hAnsi="Times New Roman" w:cs="Times New Roman"/>
          <w:sz w:val="28"/>
          <w:szCs w:val="28"/>
          <w:lang w:val="uk-UA" w:eastAsia="uk-UA"/>
        </w:rPr>
        <w:t xml:space="preserve">ą </w:t>
      </w:r>
      <w:r w:rsidRPr="00E24319">
        <w:rPr>
          <w:rFonts w:ascii="Times New Roman" w:eastAsia="Times New Roman" w:hAnsi="Times New Roman" w:cs="Times New Roman"/>
          <w:sz w:val="28"/>
          <w:szCs w:val="28"/>
          <w:lang w:eastAsia="uk-UA"/>
        </w:rPr>
        <w:t>i</w:t>
      </w:r>
      <w:r w:rsidRPr="00EA2BBC">
        <w:rPr>
          <w:rFonts w:ascii="Times New Roman" w:eastAsia="Times New Roman" w:hAnsi="Times New Roman" w:cs="Times New Roman"/>
          <w:sz w:val="28"/>
          <w:szCs w:val="28"/>
          <w:lang w:val="uk-UA" w:eastAsia="uk-UA"/>
        </w:rPr>
        <w:t xml:space="preserve"> </w:t>
      </w:r>
      <w:r w:rsidRPr="00E24319">
        <w:rPr>
          <w:rFonts w:ascii="Times New Roman" w:eastAsia="Times New Roman" w:hAnsi="Times New Roman" w:cs="Times New Roman"/>
          <w:sz w:val="28"/>
          <w:szCs w:val="28"/>
          <w:lang w:eastAsia="uk-UA"/>
        </w:rPr>
        <w:t>b</w:t>
      </w:r>
      <w:r w:rsidRPr="00087628">
        <w:rPr>
          <w:rFonts w:ascii="Times New Roman" w:eastAsia="Times New Roman" w:hAnsi="Times New Roman" w:cs="Times New Roman"/>
          <w:sz w:val="28"/>
          <w:szCs w:val="28"/>
          <w:lang w:val="uk-UA" w:eastAsia="uk-UA"/>
        </w:rPr>
        <w:t xml:space="preserve">) </w:t>
      </w:r>
      <w:r w:rsidRPr="00E24319">
        <w:rPr>
          <w:rFonts w:ascii="Times New Roman" w:eastAsia="Times New Roman" w:hAnsi="Times New Roman" w:cs="Times New Roman"/>
          <w:sz w:val="28"/>
          <w:szCs w:val="28"/>
          <w:lang w:eastAsia="uk-UA"/>
        </w:rPr>
        <w:t>wa</w:t>
      </w:r>
      <w:r w:rsidRPr="00087628">
        <w:rPr>
          <w:rFonts w:ascii="Times New Roman" w:eastAsia="Times New Roman" w:hAnsi="Times New Roman" w:cs="Times New Roman"/>
          <w:sz w:val="28"/>
          <w:szCs w:val="28"/>
          <w:lang w:val="uk-UA" w:eastAsia="uk-UA"/>
        </w:rPr>
        <w:t>ż</w:t>
      </w:r>
      <w:r w:rsidRPr="00E24319">
        <w:rPr>
          <w:rFonts w:ascii="Times New Roman" w:eastAsia="Times New Roman" w:hAnsi="Times New Roman" w:cs="Times New Roman"/>
          <w:sz w:val="28"/>
          <w:szCs w:val="28"/>
          <w:lang w:eastAsia="uk-UA"/>
        </w:rPr>
        <w:t>no</w:t>
      </w:r>
      <w:r w:rsidRPr="00087628">
        <w:rPr>
          <w:rFonts w:ascii="Times New Roman" w:eastAsia="Times New Roman" w:hAnsi="Times New Roman" w:cs="Times New Roman"/>
          <w:sz w:val="28"/>
          <w:szCs w:val="28"/>
          <w:lang w:val="uk-UA" w:eastAsia="uk-UA"/>
        </w:rPr>
        <w:t xml:space="preserve">ść </w:t>
      </w:r>
      <w:r w:rsidRPr="00E24319">
        <w:rPr>
          <w:rFonts w:ascii="Times New Roman" w:eastAsia="Times New Roman" w:hAnsi="Times New Roman" w:cs="Times New Roman"/>
          <w:sz w:val="28"/>
          <w:szCs w:val="28"/>
          <w:lang w:eastAsia="uk-UA"/>
        </w:rPr>
        <w:t>j</w:t>
      </w:r>
      <w:r w:rsidRPr="00087628">
        <w:rPr>
          <w:rFonts w:ascii="Times New Roman" w:eastAsia="Times New Roman" w:hAnsi="Times New Roman" w:cs="Times New Roman"/>
          <w:sz w:val="28"/>
          <w:szCs w:val="28"/>
          <w:lang w:val="uk-UA" w:eastAsia="uk-UA"/>
        </w:rPr>
        <w:t>ę</w:t>
      </w:r>
      <w:r w:rsidRPr="00E24319">
        <w:rPr>
          <w:rFonts w:ascii="Times New Roman" w:eastAsia="Times New Roman" w:hAnsi="Times New Roman" w:cs="Times New Roman"/>
          <w:sz w:val="28"/>
          <w:szCs w:val="28"/>
          <w:lang w:eastAsia="uk-UA"/>
        </w:rPr>
        <w:t>zykow</w:t>
      </w:r>
      <w:r w:rsidRPr="00087628">
        <w:rPr>
          <w:rFonts w:ascii="Times New Roman" w:eastAsia="Times New Roman" w:hAnsi="Times New Roman" w:cs="Times New Roman"/>
          <w:sz w:val="28"/>
          <w:szCs w:val="28"/>
          <w:lang w:val="uk-UA" w:eastAsia="uk-UA"/>
        </w:rPr>
        <w:t xml:space="preserve">ą – </w:t>
      </w:r>
      <w:r w:rsidRPr="00E24319">
        <w:rPr>
          <w:rFonts w:ascii="Times New Roman" w:eastAsia="Times New Roman" w:hAnsi="Times New Roman" w:cs="Times New Roman"/>
          <w:sz w:val="28"/>
          <w:szCs w:val="28"/>
          <w:lang w:eastAsia="uk-UA"/>
        </w:rPr>
        <w:t>filologiczn</w:t>
      </w:r>
      <w:r w:rsidRPr="00087628">
        <w:rPr>
          <w:rFonts w:ascii="Times New Roman" w:eastAsia="Times New Roman" w:hAnsi="Times New Roman" w:cs="Times New Roman"/>
          <w:sz w:val="28"/>
          <w:szCs w:val="28"/>
          <w:lang w:val="uk-UA" w:eastAsia="uk-UA"/>
        </w:rPr>
        <w:t xml:space="preserve">ą. </w:t>
      </w:r>
      <w:r w:rsidRPr="00E24319">
        <w:rPr>
          <w:rFonts w:ascii="Times New Roman" w:eastAsia="Times New Roman" w:hAnsi="Times New Roman" w:cs="Times New Roman"/>
          <w:sz w:val="28"/>
          <w:szCs w:val="28"/>
          <w:lang w:eastAsia="uk-UA"/>
        </w:rPr>
        <w:t>Dla pierwszego potrzeba: wiernego oddania w tłumaczeniu myśli oryginału, bez oglądania się na słowa; dla drugiego niezbędną jest: tłumaczenia dosłowność, z zachowaniem ducha, genjuszu języka</w:t>
      </w:r>
      <w:r w:rsidRPr="00844B4E">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 xml:space="preserve"> </w:t>
      </w:r>
      <w:r w:rsidRPr="00844B4E">
        <w:rPr>
          <w:rFonts w:ascii="Times New Roman" w:eastAsia="Times New Roman" w:hAnsi="Times New Roman" w:cs="Times New Roman"/>
          <w:sz w:val="28"/>
          <w:szCs w:val="28"/>
          <w:lang w:eastAsia="uk-UA"/>
        </w:rPr>
        <w:t>[</w:t>
      </w:r>
      <w:r w:rsidRPr="003B00A0">
        <w:rPr>
          <w:rFonts w:ascii="Times New Roman" w:eastAsia="Times New Roman" w:hAnsi="Times New Roman" w:cs="Times New Roman"/>
          <w:sz w:val="28"/>
          <w:szCs w:val="28"/>
          <w:lang w:eastAsia="uk-UA"/>
        </w:rPr>
        <w:t>7: 1</w:t>
      </w:r>
      <w:r w:rsidRPr="00844B4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 Автор виділив два правила, якими потрібно керуватись при перекладі літопису – збереження історичних даних і мовних рис. Також вказує на те, що перекладний на польську мову літопис дотримується тільки першого правила, тобто в ньому збережено історичні дані, але мову передано не повністю. Як вважає автор, правильно передана мова «</w:t>
      </w:r>
      <w:r>
        <w:rPr>
          <w:rFonts w:ascii="Times New Roman" w:eastAsia="Times New Roman" w:hAnsi="Times New Roman" w:cs="Times New Roman"/>
          <w:sz w:val="28"/>
          <w:szCs w:val="28"/>
          <w:lang w:eastAsia="uk-UA"/>
        </w:rPr>
        <w:t>… w następstwie swem rzucić może światło i na historję…</w:t>
      </w:r>
      <w:r>
        <w:rPr>
          <w:rFonts w:ascii="Times New Roman" w:eastAsia="Times New Roman" w:hAnsi="Times New Roman" w:cs="Times New Roman"/>
          <w:sz w:val="28"/>
          <w:szCs w:val="28"/>
          <w:lang w:val="uk-UA" w:eastAsia="uk-UA"/>
        </w:rPr>
        <w:t xml:space="preserve">» </w:t>
      </w:r>
      <w:r w:rsidRPr="00C00474">
        <w:rPr>
          <w:rFonts w:ascii="Times New Roman" w:eastAsia="Times New Roman" w:hAnsi="Times New Roman" w:cs="Times New Roman"/>
          <w:sz w:val="28"/>
          <w:szCs w:val="28"/>
          <w:lang w:eastAsia="uk-UA"/>
        </w:rPr>
        <w:t>[</w:t>
      </w:r>
      <w:r w:rsidRPr="003B00A0">
        <w:rPr>
          <w:rFonts w:ascii="Times New Roman" w:eastAsia="Times New Roman" w:hAnsi="Times New Roman" w:cs="Times New Roman"/>
          <w:sz w:val="28"/>
          <w:szCs w:val="28"/>
          <w:lang w:eastAsia="uk-UA"/>
        </w:rPr>
        <w:t>7: 1</w:t>
      </w:r>
      <w:r w:rsidRPr="00C00474">
        <w:rPr>
          <w:rFonts w:ascii="Times New Roman" w:eastAsia="Times New Roman" w:hAnsi="Times New Roman" w:cs="Times New Roman"/>
          <w:sz w:val="28"/>
          <w:szCs w:val="28"/>
          <w:lang w:eastAsia="uk-UA"/>
        </w:rPr>
        <w:t xml:space="preserve">]. </w:t>
      </w:r>
    </w:p>
    <w:p w:rsidR="0076735A" w:rsidRDefault="0076735A" w:rsidP="0076735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val="uk-UA" w:eastAsia="uk-UA"/>
        </w:rPr>
        <w:t>Ще однією порадою Павлин Свєнціцький</w:t>
      </w:r>
      <w:r w:rsidRPr="00DC30E5">
        <w:rPr>
          <w:rFonts w:ascii="Times New Roman" w:eastAsia="Times New Roman" w:hAnsi="Times New Roman" w:cs="Times New Roman"/>
          <w:sz w:val="28"/>
          <w:szCs w:val="28"/>
          <w:lang w:val="uk-UA" w:eastAsia="uk-UA"/>
        </w:rPr>
        <w:t xml:space="preserve"> намагається</w:t>
      </w:r>
      <w:r>
        <w:rPr>
          <w:rFonts w:ascii="Times New Roman" w:eastAsia="Times New Roman" w:hAnsi="Times New Roman" w:cs="Times New Roman"/>
          <w:sz w:val="28"/>
          <w:szCs w:val="28"/>
          <w:lang w:val="uk-UA" w:eastAsia="uk-UA"/>
        </w:rPr>
        <w:t xml:space="preserve"> привернути увагу дослідників до так важливого мовного критерію в перекладі на польську мову: «</w:t>
      </w:r>
      <w:r>
        <w:rPr>
          <w:rFonts w:ascii="Times New Roman" w:eastAsia="Times New Roman" w:hAnsi="Times New Roman" w:cs="Times New Roman"/>
          <w:sz w:val="28"/>
          <w:szCs w:val="28"/>
          <w:lang w:eastAsia="uk-UA"/>
        </w:rPr>
        <w:t>Dla badacza języka staroruskiego, dla tego ktoby chciał dowiedzieć się: jaki zachodzi stosunek pomiędzy mową dzisiejszą ukraińską, a tą, która istniała w przeszłości – rzeczą nieźmiernej wagi będzie: dokładna znajomość mowy Nestora; a ponieważ obecnie Polacy głównie badaniami temi zajmują się – dobrze by więc było: w tłumaczeniu wykazać właściwości języka staroruskiego, rzucić światło na przeszłość zamgloną, i tym sposobem zachęcić niejednego, może, do studjów, lub mu w nich dopomódz</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 xml:space="preserve"> [</w:t>
      </w:r>
      <w:r w:rsidRPr="003B00A0">
        <w:rPr>
          <w:rFonts w:ascii="Times New Roman" w:eastAsia="Times New Roman" w:hAnsi="Times New Roman" w:cs="Times New Roman"/>
          <w:sz w:val="28"/>
          <w:szCs w:val="28"/>
          <w:lang w:eastAsia="uk-UA"/>
        </w:rPr>
        <w:t>7: 1</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Також закликає до детальнішого вивчення мови, якою був написаний літопис, вказує на важливість даного дослідження для історії слов’ян.</w:t>
      </w:r>
    </w:p>
    <w:p w:rsidR="0076735A" w:rsidRPr="00BE11E8" w:rsidRDefault="0076735A" w:rsidP="0076735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t>Також звертається до своїх колег та попередників з такими словами: «</w:t>
      </w:r>
      <w:r>
        <w:rPr>
          <w:rFonts w:ascii="Times New Roman" w:eastAsia="Times New Roman" w:hAnsi="Times New Roman" w:cs="Times New Roman"/>
          <w:sz w:val="28"/>
          <w:szCs w:val="28"/>
          <w:lang w:eastAsia="uk-UA"/>
        </w:rPr>
        <w:t>A</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nie</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ma</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to</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branem</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mi</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by</w:t>
      </w:r>
      <w:r w:rsidRPr="00AB49F8">
        <w:rPr>
          <w:rFonts w:ascii="Times New Roman" w:eastAsia="Times New Roman" w:hAnsi="Times New Roman" w:cs="Times New Roman"/>
          <w:sz w:val="28"/>
          <w:szCs w:val="28"/>
          <w:lang w:val="uk-UA" w:eastAsia="uk-UA"/>
        </w:rPr>
        <w:t xml:space="preserve">ć </w:t>
      </w:r>
      <w:r>
        <w:rPr>
          <w:rFonts w:ascii="Times New Roman" w:eastAsia="Times New Roman" w:hAnsi="Times New Roman" w:cs="Times New Roman"/>
          <w:sz w:val="28"/>
          <w:szCs w:val="28"/>
          <w:lang w:eastAsia="uk-UA"/>
        </w:rPr>
        <w:t>za</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szczeg</w:t>
      </w:r>
      <w:r w:rsidRPr="00AB49F8">
        <w:rPr>
          <w:rFonts w:ascii="Times New Roman" w:eastAsia="Times New Roman" w:hAnsi="Times New Roman" w:cs="Times New Roman"/>
          <w:sz w:val="28"/>
          <w:szCs w:val="28"/>
          <w:lang w:val="uk-UA" w:eastAsia="uk-UA"/>
        </w:rPr>
        <w:t>ó</w:t>
      </w:r>
      <w:r>
        <w:rPr>
          <w:rFonts w:ascii="Times New Roman" w:eastAsia="Times New Roman" w:hAnsi="Times New Roman" w:cs="Times New Roman"/>
          <w:sz w:val="28"/>
          <w:szCs w:val="28"/>
          <w:lang w:eastAsia="uk-UA"/>
        </w:rPr>
        <w:t>lniejsze</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o</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mych</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wiadomo</w:t>
      </w:r>
      <w:r w:rsidRPr="00AB49F8">
        <w:rPr>
          <w:rFonts w:ascii="Times New Roman" w:eastAsia="Times New Roman" w:hAnsi="Times New Roman" w:cs="Times New Roman"/>
          <w:sz w:val="28"/>
          <w:szCs w:val="28"/>
          <w:lang w:val="uk-UA" w:eastAsia="uk-UA"/>
        </w:rPr>
        <w:t>ś</w:t>
      </w:r>
      <w:r>
        <w:rPr>
          <w:rFonts w:ascii="Times New Roman" w:eastAsia="Times New Roman" w:hAnsi="Times New Roman" w:cs="Times New Roman"/>
          <w:sz w:val="28"/>
          <w:szCs w:val="28"/>
          <w:lang w:eastAsia="uk-UA"/>
        </w:rPr>
        <w:t>ciach</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zarozumienie</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bowiem</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nie</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uczy</w:t>
      </w:r>
      <w:r w:rsidRPr="00AB49F8">
        <w:rPr>
          <w:rFonts w:ascii="Times New Roman" w:eastAsia="Times New Roman" w:hAnsi="Times New Roman" w:cs="Times New Roman"/>
          <w:sz w:val="28"/>
          <w:szCs w:val="28"/>
          <w:lang w:val="uk-UA" w:eastAsia="uk-UA"/>
        </w:rPr>
        <w:t xml:space="preserve">ć </w:t>
      </w:r>
      <w:r>
        <w:rPr>
          <w:rFonts w:ascii="Times New Roman" w:eastAsia="Times New Roman" w:hAnsi="Times New Roman" w:cs="Times New Roman"/>
          <w:sz w:val="28"/>
          <w:szCs w:val="28"/>
          <w:lang w:eastAsia="uk-UA"/>
        </w:rPr>
        <w:t>chc</w:t>
      </w:r>
      <w:r w:rsidRPr="00AB49F8">
        <w:rPr>
          <w:rFonts w:ascii="Times New Roman" w:eastAsia="Times New Roman" w:hAnsi="Times New Roman" w:cs="Times New Roman"/>
          <w:sz w:val="28"/>
          <w:szCs w:val="28"/>
          <w:lang w:val="uk-UA" w:eastAsia="uk-UA"/>
        </w:rPr>
        <w:t xml:space="preserve">ę </w:t>
      </w:r>
      <w:r>
        <w:rPr>
          <w:rFonts w:ascii="Times New Roman" w:eastAsia="Times New Roman" w:hAnsi="Times New Roman" w:cs="Times New Roman"/>
          <w:sz w:val="28"/>
          <w:szCs w:val="28"/>
          <w:lang w:eastAsia="uk-UA"/>
        </w:rPr>
        <w:t>tych</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kt</w:t>
      </w:r>
      <w:r w:rsidRPr="00AB49F8">
        <w:rPr>
          <w:rFonts w:ascii="Times New Roman" w:eastAsia="Times New Roman" w:hAnsi="Times New Roman" w:cs="Times New Roman"/>
          <w:sz w:val="28"/>
          <w:szCs w:val="28"/>
          <w:lang w:val="uk-UA" w:eastAsia="uk-UA"/>
        </w:rPr>
        <w:t>ó</w:t>
      </w:r>
      <w:r>
        <w:rPr>
          <w:rFonts w:ascii="Times New Roman" w:eastAsia="Times New Roman" w:hAnsi="Times New Roman" w:cs="Times New Roman"/>
          <w:sz w:val="28"/>
          <w:szCs w:val="28"/>
          <w:lang w:eastAsia="uk-UA"/>
        </w:rPr>
        <w:t>rych</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uczniem</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jestem</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ale</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niech</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b</w:t>
      </w:r>
      <w:r w:rsidRPr="00AB49F8">
        <w:rPr>
          <w:rFonts w:ascii="Times New Roman" w:eastAsia="Times New Roman" w:hAnsi="Times New Roman" w:cs="Times New Roman"/>
          <w:sz w:val="28"/>
          <w:szCs w:val="28"/>
          <w:lang w:val="uk-UA" w:eastAsia="uk-UA"/>
        </w:rPr>
        <w:t>ę</w:t>
      </w:r>
      <w:r>
        <w:rPr>
          <w:rFonts w:ascii="Times New Roman" w:eastAsia="Times New Roman" w:hAnsi="Times New Roman" w:cs="Times New Roman"/>
          <w:sz w:val="28"/>
          <w:szCs w:val="28"/>
          <w:lang w:eastAsia="uk-UA"/>
        </w:rPr>
        <w:t>dzie</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wzi</w:t>
      </w:r>
      <w:r w:rsidRPr="00AB49F8">
        <w:rPr>
          <w:rFonts w:ascii="Times New Roman" w:eastAsia="Times New Roman" w:hAnsi="Times New Roman" w:cs="Times New Roman"/>
          <w:sz w:val="28"/>
          <w:szCs w:val="28"/>
          <w:lang w:val="uk-UA" w:eastAsia="uk-UA"/>
        </w:rPr>
        <w:t>ę</w:t>
      </w:r>
      <w:r>
        <w:rPr>
          <w:rFonts w:ascii="Times New Roman" w:eastAsia="Times New Roman" w:hAnsi="Times New Roman" w:cs="Times New Roman"/>
          <w:sz w:val="28"/>
          <w:szCs w:val="28"/>
          <w:lang w:eastAsia="uk-UA"/>
        </w:rPr>
        <w:t>ta</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na</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uwag</w:t>
      </w:r>
      <w:r w:rsidRPr="00AB49F8">
        <w:rPr>
          <w:rFonts w:ascii="Times New Roman" w:eastAsia="Times New Roman" w:hAnsi="Times New Roman" w:cs="Times New Roman"/>
          <w:sz w:val="28"/>
          <w:szCs w:val="28"/>
          <w:lang w:val="uk-UA" w:eastAsia="uk-UA"/>
        </w:rPr>
        <w:t xml:space="preserve">ę: </w:t>
      </w:r>
      <w:r>
        <w:rPr>
          <w:rFonts w:ascii="Times New Roman" w:eastAsia="Times New Roman" w:hAnsi="Times New Roman" w:cs="Times New Roman"/>
          <w:sz w:val="28"/>
          <w:szCs w:val="28"/>
          <w:lang w:eastAsia="uk-UA"/>
        </w:rPr>
        <w:t>ch</w:t>
      </w:r>
      <w:r w:rsidRPr="00AB49F8">
        <w:rPr>
          <w:rFonts w:ascii="Times New Roman" w:eastAsia="Times New Roman" w:hAnsi="Times New Roman" w:cs="Times New Roman"/>
          <w:sz w:val="28"/>
          <w:szCs w:val="28"/>
          <w:lang w:val="uk-UA" w:eastAsia="uk-UA"/>
        </w:rPr>
        <w:t xml:space="preserve">ęć </w:t>
      </w:r>
      <w:r>
        <w:rPr>
          <w:rFonts w:ascii="Times New Roman" w:eastAsia="Times New Roman" w:hAnsi="Times New Roman" w:cs="Times New Roman"/>
          <w:sz w:val="28"/>
          <w:szCs w:val="28"/>
          <w:lang w:eastAsia="uk-UA"/>
        </w:rPr>
        <w:t>pracownika</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przys</w:t>
      </w:r>
      <w:r w:rsidRPr="00AB49F8">
        <w:rPr>
          <w:rFonts w:ascii="Times New Roman" w:eastAsia="Times New Roman" w:hAnsi="Times New Roman" w:cs="Times New Roman"/>
          <w:sz w:val="28"/>
          <w:szCs w:val="28"/>
          <w:lang w:val="uk-UA" w:eastAsia="uk-UA"/>
        </w:rPr>
        <w:t>ł</w:t>
      </w:r>
      <w:r>
        <w:rPr>
          <w:rFonts w:ascii="Times New Roman" w:eastAsia="Times New Roman" w:hAnsi="Times New Roman" w:cs="Times New Roman"/>
          <w:sz w:val="28"/>
          <w:szCs w:val="28"/>
          <w:lang w:eastAsia="uk-UA"/>
        </w:rPr>
        <w:t>u</w:t>
      </w:r>
      <w:r w:rsidRPr="00AB49F8">
        <w:rPr>
          <w:rFonts w:ascii="Times New Roman" w:eastAsia="Times New Roman" w:hAnsi="Times New Roman" w:cs="Times New Roman"/>
          <w:sz w:val="28"/>
          <w:szCs w:val="28"/>
          <w:lang w:val="uk-UA" w:eastAsia="uk-UA"/>
        </w:rPr>
        <w:t>ż</w:t>
      </w:r>
      <w:r>
        <w:rPr>
          <w:rFonts w:ascii="Times New Roman" w:eastAsia="Times New Roman" w:hAnsi="Times New Roman" w:cs="Times New Roman"/>
          <w:sz w:val="28"/>
          <w:szCs w:val="28"/>
          <w:lang w:eastAsia="uk-UA"/>
        </w:rPr>
        <w:t>enia</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si</w:t>
      </w:r>
      <w:r w:rsidRPr="00AB49F8">
        <w:rPr>
          <w:rFonts w:ascii="Times New Roman" w:eastAsia="Times New Roman" w:hAnsi="Times New Roman" w:cs="Times New Roman"/>
          <w:sz w:val="28"/>
          <w:szCs w:val="28"/>
          <w:lang w:val="uk-UA" w:eastAsia="uk-UA"/>
        </w:rPr>
        <w:t xml:space="preserve">ę </w:t>
      </w:r>
      <w:r>
        <w:rPr>
          <w:rFonts w:ascii="Times New Roman" w:eastAsia="Times New Roman" w:hAnsi="Times New Roman" w:cs="Times New Roman"/>
          <w:sz w:val="28"/>
          <w:szCs w:val="28"/>
          <w:lang w:eastAsia="uk-UA"/>
        </w:rPr>
        <w:t>nauce</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by</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wielkie</w:t>
      </w:r>
      <w:r w:rsidRPr="00EA2BB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dzie</w:t>
      </w:r>
      <w:r w:rsidRPr="00AB49F8">
        <w:rPr>
          <w:rFonts w:ascii="Times New Roman" w:eastAsia="Times New Roman" w:hAnsi="Times New Roman" w:cs="Times New Roman"/>
          <w:sz w:val="28"/>
          <w:szCs w:val="28"/>
          <w:lang w:val="uk-UA" w:eastAsia="uk-UA"/>
        </w:rPr>
        <w:t>ł</w:t>
      </w:r>
      <w:r>
        <w:rPr>
          <w:rFonts w:ascii="Times New Roman" w:eastAsia="Times New Roman" w:hAnsi="Times New Roman" w:cs="Times New Roman"/>
          <w:sz w:val="28"/>
          <w:szCs w:val="28"/>
          <w:lang w:eastAsia="uk-UA"/>
        </w:rPr>
        <w:t>o</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mia</w:t>
      </w:r>
      <w:r w:rsidRPr="00AB49F8">
        <w:rPr>
          <w:rFonts w:ascii="Times New Roman" w:eastAsia="Times New Roman" w:hAnsi="Times New Roman" w:cs="Times New Roman"/>
          <w:sz w:val="28"/>
          <w:szCs w:val="28"/>
          <w:lang w:val="uk-UA" w:eastAsia="uk-UA"/>
        </w:rPr>
        <w:t>ł</w:t>
      </w:r>
      <w:r>
        <w:rPr>
          <w:rFonts w:ascii="Times New Roman" w:eastAsia="Times New Roman" w:hAnsi="Times New Roman" w:cs="Times New Roman"/>
          <w:sz w:val="28"/>
          <w:szCs w:val="28"/>
          <w:lang w:eastAsia="uk-UA"/>
        </w:rPr>
        <w:t>o</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niezb</w:t>
      </w:r>
      <w:r w:rsidRPr="00AB49F8">
        <w:rPr>
          <w:rFonts w:ascii="Times New Roman" w:eastAsia="Times New Roman" w:hAnsi="Times New Roman" w:cs="Times New Roman"/>
          <w:sz w:val="28"/>
          <w:szCs w:val="28"/>
          <w:lang w:val="uk-UA" w:eastAsia="uk-UA"/>
        </w:rPr>
        <w:t>ę</w:t>
      </w:r>
      <w:r>
        <w:rPr>
          <w:rFonts w:ascii="Times New Roman" w:eastAsia="Times New Roman" w:hAnsi="Times New Roman" w:cs="Times New Roman"/>
          <w:sz w:val="28"/>
          <w:szCs w:val="28"/>
          <w:lang w:eastAsia="uk-UA"/>
        </w:rPr>
        <w:t>dn</w:t>
      </w:r>
      <w:r w:rsidRPr="00AB49F8">
        <w:rPr>
          <w:rFonts w:ascii="Times New Roman" w:eastAsia="Times New Roman" w:hAnsi="Times New Roman" w:cs="Times New Roman"/>
          <w:sz w:val="28"/>
          <w:szCs w:val="28"/>
          <w:lang w:val="uk-UA" w:eastAsia="uk-UA"/>
        </w:rPr>
        <w:t xml:space="preserve">ą </w:t>
      </w:r>
      <w:r>
        <w:rPr>
          <w:rFonts w:ascii="Times New Roman" w:eastAsia="Times New Roman" w:hAnsi="Times New Roman" w:cs="Times New Roman"/>
          <w:sz w:val="28"/>
          <w:szCs w:val="28"/>
          <w:lang w:eastAsia="uk-UA"/>
        </w:rPr>
        <w:t>dla</w:t>
      </w:r>
      <w:r w:rsidRPr="00AB49F8">
        <w:rPr>
          <w:rFonts w:ascii="Times New Roman" w:eastAsia="Times New Roman" w:hAnsi="Times New Roman" w:cs="Times New Roman"/>
          <w:sz w:val="28"/>
          <w:szCs w:val="28"/>
          <w:lang w:val="uk-UA" w:eastAsia="uk-UA"/>
        </w:rPr>
        <w:t xml:space="preserve">ń </w:t>
      </w:r>
      <w:r>
        <w:rPr>
          <w:rFonts w:ascii="Times New Roman" w:eastAsia="Times New Roman" w:hAnsi="Times New Roman" w:cs="Times New Roman"/>
          <w:sz w:val="28"/>
          <w:szCs w:val="28"/>
          <w:lang w:eastAsia="uk-UA"/>
        </w:rPr>
        <w:t>dok</w:t>
      </w:r>
      <w:r w:rsidRPr="00AB49F8">
        <w:rPr>
          <w:rFonts w:ascii="Times New Roman" w:eastAsia="Times New Roman" w:hAnsi="Times New Roman" w:cs="Times New Roman"/>
          <w:sz w:val="28"/>
          <w:szCs w:val="28"/>
          <w:lang w:val="uk-UA" w:eastAsia="uk-UA"/>
        </w:rPr>
        <w:t>ł</w:t>
      </w:r>
      <w:r>
        <w:rPr>
          <w:rFonts w:ascii="Times New Roman" w:eastAsia="Times New Roman" w:hAnsi="Times New Roman" w:cs="Times New Roman"/>
          <w:sz w:val="28"/>
          <w:szCs w:val="28"/>
          <w:lang w:eastAsia="uk-UA"/>
        </w:rPr>
        <w:t>adno</w:t>
      </w:r>
      <w:r w:rsidRPr="00AB49F8">
        <w:rPr>
          <w:rFonts w:ascii="Times New Roman" w:eastAsia="Times New Roman" w:hAnsi="Times New Roman" w:cs="Times New Roman"/>
          <w:sz w:val="28"/>
          <w:szCs w:val="28"/>
          <w:lang w:val="uk-UA" w:eastAsia="uk-UA"/>
        </w:rPr>
        <w:t>ść</w:t>
      </w:r>
      <w:r>
        <w:rPr>
          <w:rFonts w:ascii="Times New Roman" w:eastAsia="Times New Roman" w:hAnsi="Times New Roman" w:cs="Times New Roman"/>
          <w:sz w:val="28"/>
          <w:szCs w:val="28"/>
          <w:lang w:val="uk-UA" w:eastAsia="uk-UA"/>
        </w:rPr>
        <w:t>»</w:t>
      </w:r>
      <w:r w:rsidRPr="00EA2BBC">
        <w:rPr>
          <w:rFonts w:ascii="Times New Roman" w:eastAsia="Times New Roman" w:hAnsi="Times New Roman" w:cs="Times New Roman"/>
          <w:sz w:val="28"/>
          <w:szCs w:val="28"/>
          <w:lang w:val="uk-UA" w:eastAsia="uk-UA"/>
        </w:rPr>
        <w:t xml:space="preserve"> </w:t>
      </w:r>
      <w:r w:rsidRPr="00AB49F8">
        <w:rPr>
          <w:rFonts w:ascii="Times New Roman" w:eastAsia="Times New Roman" w:hAnsi="Times New Roman" w:cs="Times New Roman"/>
          <w:sz w:val="28"/>
          <w:szCs w:val="28"/>
          <w:lang w:val="uk-UA" w:eastAsia="uk-UA"/>
        </w:rPr>
        <w:t>[ 7: 1].</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 xml:space="preserve">Автор не хоче образити перекладачів літопису своїми доповненнями, а тільки звернути увагу і відредагувати друге його видання, щоб переклад був точнішим і ще більше зміг пояснити дослідникам історичні і мовні факти минулого.    </w:t>
      </w:r>
    </w:p>
    <w:p w:rsidR="0076735A" w:rsidRDefault="0076735A" w:rsidP="0076735A">
      <w:pPr>
        <w:spacing w:after="0" w:line="240" w:lineRule="auto"/>
        <w:jc w:val="both"/>
        <w:rPr>
          <w:rFonts w:ascii="Times New Roman" w:eastAsia="Times New Roman" w:hAnsi="Times New Roman" w:cs="Times New Roman"/>
          <w:b/>
          <w:sz w:val="28"/>
          <w:szCs w:val="28"/>
          <w:lang w:val="uk-UA" w:eastAsia="uk-UA"/>
        </w:rPr>
      </w:pPr>
    </w:p>
    <w:p w:rsidR="0076735A" w:rsidRPr="00613338"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Отже, ідейно-художні вимоги до перекладу, якими керувався у своїй діяльності П. Свєнціцький зводилися до наступного: 1) старанно добирати твори літератури, звертаючи особливу увагу на їхню художню та естетичну вартість, їхнє виховне значення та репрезентативну властивість, 2) зберегти і вірно передати засобами мови особливості першотвору, його дух – (а не букву).</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Звичайно</w:t>
      </w:r>
      <w:r w:rsidRPr="009824F6">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що в ХІХ ст., окрім Павлина Свєнціцького, </w:t>
      </w:r>
      <w:r w:rsidRPr="009824F6">
        <w:rPr>
          <w:rFonts w:ascii="Times New Roman" w:eastAsia="Times New Roman" w:hAnsi="Times New Roman" w:cs="Times New Roman"/>
          <w:sz w:val="28"/>
          <w:szCs w:val="28"/>
          <w:lang w:val="uk-UA" w:eastAsia="uk-UA"/>
        </w:rPr>
        <w:t xml:space="preserve">великий внесок в розповсюдження україномовних творів на </w:t>
      </w:r>
      <w:r>
        <w:rPr>
          <w:rFonts w:ascii="Times New Roman" w:eastAsia="Times New Roman" w:hAnsi="Times New Roman" w:cs="Times New Roman"/>
          <w:sz w:val="28"/>
          <w:szCs w:val="28"/>
          <w:lang w:val="uk-UA" w:eastAsia="uk-UA"/>
        </w:rPr>
        <w:t>міжнародній літературній сцені</w:t>
      </w:r>
      <w:r w:rsidRPr="009824F6">
        <w:rPr>
          <w:rFonts w:ascii="Times New Roman" w:eastAsia="Times New Roman" w:hAnsi="Times New Roman" w:cs="Times New Roman"/>
          <w:sz w:val="28"/>
          <w:szCs w:val="28"/>
          <w:lang w:val="uk-UA" w:eastAsia="uk-UA"/>
        </w:rPr>
        <w:t>, внесли Володимир Терлецький, Казимеж-ЮзефТуровський, Лев Венглинський, Діонисій (Денис) Бонковський, Северин Гощинський, ТомашПадура, А. Мальчевський, Богдан Залєський, М. Чайковський та інші не менш відомі культурні діячі пограниччя, що належали до „Української школи” романтиків.</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Перекладацькі спроби Павлина Свєнціцького відіграли свого часу позитивну роль, відкриваючи українському суспільству зацікавлення польською літературою</w:t>
      </w:r>
      <w:r>
        <w:rPr>
          <w:rFonts w:ascii="Times New Roman" w:eastAsia="Times New Roman" w:hAnsi="Times New Roman" w:cs="Times New Roman"/>
          <w:sz w:val="28"/>
          <w:szCs w:val="28"/>
          <w:lang w:val="uk-UA" w:eastAsia="uk-UA"/>
        </w:rPr>
        <w:t>, а також польському суспільству зацікавлення українською літературою,</w:t>
      </w:r>
      <w:r w:rsidRPr="009824F6">
        <w:rPr>
          <w:rFonts w:ascii="Times New Roman" w:eastAsia="Times New Roman" w:hAnsi="Times New Roman" w:cs="Times New Roman"/>
          <w:sz w:val="28"/>
          <w:szCs w:val="28"/>
          <w:lang w:val="uk-UA" w:eastAsia="uk-UA"/>
        </w:rPr>
        <w:t xml:space="preserve"> та заохочуючи людей пера до праці на літературній ниві, зокрема перекладацькій. Серед творців польсько-українського пограниччя другої половини XIX ст. Павлин Свєнціцький вирізняється незвичайною активністю та послідовністю у реалізації пропагування українських творів та відстоювання прав існування української мови серед інших мов світу</w:t>
      </w:r>
      <w:r>
        <w:rPr>
          <w:rFonts w:ascii="Times New Roman" w:eastAsia="Times New Roman" w:hAnsi="Times New Roman" w:cs="Times New Roman"/>
          <w:sz w:val="28"/>
          <w:szCs w:val="28"/>
          <w:lang w:val="uk-UA" w:eastAsia="uk-UA"/>
        </w:rPr>
        <w:t xml:space="preserve">, а також історичних пам’яток та культурної спадщини на міжнародній арені </w:t>
      </w:r>
      <w:r w:rsidRPr="009824F6">
        <w:rPr>
          <w:rFonts w:ascii="Times New Roman" w:eastAsia="Times New Roman" w:hAnsi="Times New Roman" w:cs="Times New Roman"/>
          <w:sz w:val="28"/>
          <w:szCs w:val="28"/>
          <w:lang w:val="uk-UA" w:eastAsia="uk-UA"/>
        </w:rPr>
        <w:t xml:space="preserve">. </w:t>
      </w:r>
    </w:p>
    <w:p w:rsidR="0076735A" w:rsidRPr="009824F6"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Кожна із повістей, в меншій чи більшій мірі, відповідає оригіналу. Мова перекладів максимально чітко передає мову першотвору, в точності до рухомого наголосу, не характерного для польської мови. Зміни, що вводив Павлин до повістей, мали суто пояснювальний характер і нічим не шкодили художній та естетичній вартості твору. Своє прагнення зберегти і вірно передати засобами мови особливості першотвору, його дух, стиль та вартісність</w:t>
      </w:r>
      <w:r>
        <w:rPr>
          <w:rFonts w:ascii="Times New Roman" w:eastAsia="Times New Roman" w:hAnsi="Times New Roman" w:cs="Times New Roman"/>
          <w:sz w:val="28"/>
          <w:szCs w:val="28"/>
          <w:lang w:val="uk-UA" w:eastAsia="uk-UA"/>
        </w:rPr>
        <w:t>Павлин повністю втілив у життя.</w:t>
      </w:r>
    </w:p>
    <w:p w:rsidR="0076735A" w:rsidRPr="00B01D33" w:rsidRDefault="0076735A" w:rsidP="0076735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Павло Свій, Павло Стахурський, Данило Лозовський —  це Павлин Свєнціцький після Володимира Антоновича та Максима Рильського був яскравою постаттю того середовища, неймовірно щирою, безпосередньою, закоханою в Україну та  її культуру.</w:t>
      </w:r>
    </w:p>
    <w:p w:rsidR="0076735A" w:rsidRDefault="0076735A" w:rsidP="0076735A">
      <w:pPr>
        <w:spacing w:after="0" w:line="240" w:lineRule="auto"/>
        <w:jc w:val="both"/>
        <w:rPr>
          <w:rFonts w:ascii="Times New Roman" w:eastAsia="Times New Roman" w:hAnsi="Times New Roman" w:cs="Times New Roman"/>
          <w:sz w:val="28"/>
          <w:szCs w:val="28"/>
          <w:lang w:val="uk-UA" w:eastAsia="uk-UA"/>
        </w:rPr>
      </w:pPr>
    </w:p>
    <w:p w:rsidR="0076735A" w:rsidRPr="009824F6" w:rsidRDefault="0076735A" w:rsidP="0076735A">
      <w:pPr>
        <w:spacing w:after="0" w:line="240" w:lineRule="auto"/>
        <w:jc w:val="center"/>
        <w:rPr>
          <w:rFonts w:ascii="Times New Roman" w:eastAsia="Times New Roman" w:hAnsi="Times New Roman" w:cs="Times New Roman"/>
          <w:b/>
          <w:sz w:val="28"/>
          <w:szCs w:val="28"/>
          <w:lang w:val="uk-UA" w:eastAsia="uk-UA"/>
        </w:rPr>
      </w:pPr>
      <w:r w:rsidRPr="009824F6">
        <w:rPr>
          <w:rFonts w:ascii="Times New Roman" w:eastAsia="Times New Roman" w:hAnsi="Times New Roman" w:cs="Times New Roman"/>
          <w:b/>
          <w:sz w:val="28"/>
          <w:szCs w:val="28"/>
          <w:lang w:val="uk-UA" w:eastAsia="uk-UA"/>
        </w:rPr>
        <w:t>Список використаних джерел</w:t>
      </w:r>
    </w:p>
    <w:p w:rsidR="0076735A" w:rsidRPr="009824F6" w:rsidRDefault="0076735A" w:rsidP="0076735A">
      <w:pPr>
        <w:spacing w:after="0" w:line="240" w:lineRule="auto"/>
        <w:jc w:val="both"/>
        <w:rPr>
          <w:rFonts w:ascii="Times New Roman" w:eastAsia="Times New Roman" w:hAnsi="Times New Roman" w:cs="Times New Roman"/>
          <w:b/>
          <w:sz w:val="28"/>
          <w:szCs w:val="28"/>
          <w:lang w:val="uk-UA" w:eastAsia="uk-UA"/>
        </w:rPr>
      </w:pP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5E4ACB">
        <w:rPr>
          <w:rFonts w:ascii="Times New Roman" w:eastAsia="Times New Roman" w:hAnsi="Times New Roman" w:cs="Times New Roman"/>
          <w:sz w:val="28"/>
          <w:szCs w:val="28"/>
          <w:lang w:val="ru-RU" w:eastAsia="uk-UA"/>
        </w:rPr>
        <w:t>1</w:t>
      </w:r>
      <w:r w:rsidRPr="009824F6">
        <w:rPr>
          <w:rFonts w:ascii="Times New Roman" w:eastAsia="Times New Roman" w:hAnsi="Times New Roman" w:cs="Times New Roman"/>
          <w:sz w:val="28"/>
          <w:szCs w:val="28"/>
          <w:lang w:val="uk-UA" w:eastAsia="uk-UA"/>
        </w:rPr>
        <w:t>. Вовчок М. Оповідання. Казки. Повісті. Роман. // Вовчок М. // упор. О. Білявська – К.:  Наук. Думка, 1983. – с. 256</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F44122">
        <w:rPr>
          <w:rFonts w:ascii="Times New Roman" w:eastAsia="Times New Roman" w:hAnsi="Times New Roman" w:cs="Times New Roman"/>
          <w:sz w:val="28"/>
          <w:szCs w:val="28"/>
          <w:lang w:val="ru-RU" w:eastAsia="uk-UA"/>
        </w:rPr>
        <w:t>2</w:t>
      </w:r>
      <w:r w:rsidRPr="009824F6">
        <w:rPr>
          <w:rFonts w:ascii="Times New Roman" w:eastAsia="Times New Roman" w:hAnsi="Times New Roman" w:cs="Times New Roman"/>
          <w:sz w:val="28"/>
          <w:szCs w:val="28"/>
          <w:lang w:val="uk-UA" w:eastAsia="uk-UA"/>
        </w:rPr>
        <w:t>. Вовчок М. Твори в семи томах.// Вовчок М.</w:t>
      </w:r>
      <w:r w:rsidRPr="009824F6">
        <w:rPr>
          <w:rFonts w:ascii="Times New Roman" w:eastAsia="Times New Roman" w:hAnsi="Times New Roman" w:cs="Times New Roman"/>
          <w:sz w:val="28"/>
          <w:szCs w:val="28"/>
          <w:lang w:val="ru-RU" w:eastAsia="uk-UA"/>
        </w:rPr>
        <w:t xml:space="preserve"> // </w:t>
      </w:r>
      <w:r w:rsidRPr="009824F6">
        <w:rPr>
          <w:rFonts w:ascii="Times New Roman" w:eastAsia="Times New Roman" w:hAnsi="Times New Roman" w:cs="Times New Roman"/>
          <w:sz w:val="28"/>
          <w:szCs w:val="28"/>
          <w:lang w:val="uk-UA" w:eastAsia="uk-UA"/>
        </w:rPr>
        <w:t>упор. П.Г. Приходько, М.Є. Сиваченко – К.: Наук. Думка, 1964. – с. 70</w:t>
      </w:r>
    </w:p>
    <w:p w:rsidR="0076735A" w:rsidRPr="009458DB" w:rsidRDefault="0076735A" w:rsidP="0076735A">
      <w:pPr>
        <w:spacing w:after="0" w:line="240" w:lineRule="auto"/>
        <w:jc w:val="both"/>
        <w:rPr>
          <w:rFonts w:ascii="Times New Roman" w:eastAsia="Times New Roman" w:hAnsi="Times New Roman" w:cs="Times New Roman"/>
          <w:sz w:val="28"/>
          <w:szCs w:val="28"/>
          <w:lang w:eastAsia="uk-UA"/>
        </w:rPr>
      </w:pPr>
      <w:r w:rsidRPr="00F44122">
        <w:rPr>
          <w:rFonts w:ascii="Times New Roman" w:eastAsia="Times New Roman" w:hAnsi="Times New Roman" w:cs="Times New Roman"/>
          <w:sz w:val="28"/>
          <w:szCs w:val="28"/>
          <w:lang w:val="ru-RU" w:eastAsia="uk-UA"/>
        </w:rPr>
        <w:t>3</w:t>
      </w:r>
      <w:r w:rsidRPr="009824F6">
        <w:rPr>
          <w:rFonts w:ascii="Times New Roman" w:eastAsia="Times New Roman" w:hAnsi="Times New Roman" w:cs="Times New Roman"/>
          <w:sz w:val="28"/>
          <w:szCs w:val="28"/>
          <w:lang w:val="uk-UA" w:eastAsia="uk-UA"/>
        </w:rPr>
        <w:t>. Квітка-Основ’яненко Г. Повісті та оповідання. Драматичні твори. // Квітка-Основ’яненко Г. // упор. Н.О. Ішина – К.:  Наук. Думка, 1982. – с. 50-51</w:t>
      </w:r>
    </w:p>
    <w:p w:rsidR="0076735A" w:rsidRPr="00B01D33" w:rsidRDefault="0076735A" w:rsidP="0076735A">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4</w:t>
      </w:r>
      <w:r w:rsidRPr="00CF3E3E">
        <w:rPr>
          <w:rFonts w:ascii="Times New Roman" w:eastAsia="Times New Roman" w:hAnsi="Times New Roman" w:cs="Times New Roman"/>
          <w:sz w:val="28"/>
          <w:szCs w:val="28"/>
          <w:lang w:val="uk-UA" w:eastAsia="uk-UA"/>
        </w:rPr>
        <w:t>. „Sioło”</w:t>
      </w:r>
      <w:r>
        <w:rPr>
          <w:rFonts w:ascii="Times New Roman" w:eastAsia="Times New Roman" w:hAnsi="Times New Roman" w:cs="Times New Roman"/>
          <w:sz w:val="28"/>
          <w:szCs w:val="28"/>
          <w:lang w:eastAsia="uk-UA"/>
        </w:rPr>
        <w:t>,</w:t>
      </w:r>
      <w:r w:rsidRPr="00B01D33">
        <w:rPr>
          <w:rFonts w:ascii="Times New Roman" w:eastAsia="Times New Roman" w:hAnsi="Times New Roman" w:cs="Times New Roman"/>
          <w:sz w:val="28"/>
          <w:szCs w:val="28"/>
          <w:lang w:eastAsia="uk-UA"/>
        </w:rPr>
        <w:t xml:space="preserve">pismo </w:t>
      </w:r>
      <w:r>
        <w:rPr>
          <w:rFonts w:ascii="Times New Roman" w:eastAsia="Times New Roman" w:hAnsi="Times New Roman" w:cs="Times New Roman"/>
          <w:sz w:val="28"/>
          <w:szCs w:val="28"/>
          <w:lang w:eastAsia="uk-UA"/>
        </w:rPr>
        <w:t xml:space="preserve">zbiorowe poświęcone rzeczom ludowym ukraińsko-ruskim // </w:t>
      </w:r>
      <w:r w:rsidRPr="00B01D33">
        <w:rPr>
          <w:rFonts w:ascii="Times New Roman" w:eastAsia="Times New Roman" w:hAnsi="Times New Roman" w:cs="Times New Roman"/>
          <w:sz w:val="28"/>
          <w:szCs w:val="28"/>
          <w:lang w:eastAsia="uk-UA"/>
        </w:rPr>
        <w:t>pod red.</w:t>
      </w:r>
      <w:r>
        <w:rPr>
          <w:rFonts w:ascii="Times New Roman" w:eastAsia="Times New Roman" w:hAnsi="Times New Roman" w:cs="Times New Roman"/>
          <w:sz w:val="28"/>
          <w:szCs w:val="28"/>
          <w:lang w:eastAsia="uk-UA"/>
        </w:rPr>
        <w:t xml:space="preserve">P. Święcickiego </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 xml:space="preserve">Lwów. Nakładem Kornela Pillera, 1866 – </w:t>
      </w:r>
      <w:r w:rsidRPr="00CF3E3E">
        <w:rPr>
          <w:rFonts w:ascii="Times New Roman" w:eastAsia="Times New Roman" w:hAnsi="Times New Roman" w:cs="Times New Roman"/>
          <w:sz w:val="28"/>
          <w:szCs w:val="28"/>
          <w:lang w:val="uk-UA" w:eastAsia="uk-UA"/>
        </w:rPr>
        <w:t xml:space="preserve">Т. І.– </w:t>
      </w:r>
      <w:r w:rsidRPr="00B01D33">
        <w:rPr>
          <w:rFonts w:ascii="Times New Roman" w:eastAsia="Times New Roman" w:hAnsi="Times New Roman" w:cs="Times New Roman"/>
          <w:sz w:val="28"/>
          <w:szCs w:val="28"/>
          <w:lang w:eastAsia="uk-UA"/>
        </w:rPr>
        <w:t>193</w:t>
      </w:r>
      <w:r w:rsidRPr="00CF3E3E">
        <w:rPr>
          <w:rFonts w:ascii="Times New Roman" w:eastAsia="Times New Roman" w:hAnsi="Times New Roman" w:cs="Times New Roman"/>
          <w:sz w:val="28"/>
          <w:szCs w:val="28"/>
          <w:lang w:eastAsia="uk-UA"/>
        </w:rPr>
        <w:t>s</w:t>
      </w:r>
      <w:r w:rsidRPr="00CF3E3E">
        <w:rPr>
          <w:rFonts w:ascii="Times New Roman" w:eastAsia="Times New Roman" w:hAnsi="Times New Roman" w:cs="Times New Roman"/>
          <w:sz w:val="28"/>
          <w:szCs w:val="28"/>
          <w:lang w:val="uk-UA" w:eastAsia="uk-UA"/>
        </w:rPr>
        <w:t xml:space="preserve">. </w:t>
      </w:r>
    </w:p>
    <w:p w:rsidR="0076735A" w:rsidRPr="009824F6" w:rsidRDefault="0076735A" w:rsidP="0076735A">
      <w:pPr>
        <w:spacing w:after="0" w:line="240" w:lineRule="auto"/>
        <w:jc w:val="both"/>
        <w:rPr>
          <w:rFonts w:ascii="Times New Roman" w:eastAsia="Times New Roman" w:hAnsi="Times New Roman" w:cs="Times New Roman"/>
          <w:sz w:val="28"/>
          <w:szCs w:val="28"/>
          <w:lang w:val="uk-UA" w:eastAsia="uk-UA"/>
        </w:rPr>
      </w:pPr>
      <w:r w:rsidRPr="005E4ACB">
        <w:rPr>
          <w:rFonts w:ascii="Times New Roman" w:eastAsia="Times New Roman" w:hAnsi="Times New Roman" w:cs="Times New Roman"/>
          <w:sz w:val="28"/>
          <w:szCs w:val="28"/>
          <w:lang w:eastAsia="uk-UA"/>
        </w:rPr>
        <w:t>5</w:t>
      </w:r>
      <w:r w:rsidRPr="009824F6">
        <w:rPr>
          <w:rFonts w:ascii="Times New Roman" w:eastAsia="Times New Roman" w:hAnsi="Times New Roman" w:cs="Times New Roman"/>
          <w:sz w:val="28"/>
          <w:szCs w:val="28"/>
          <w:lang w:val="uk-UA" w:eastAsia="uk-UA"/>
        </w:rPr>
        <w:t>. „Sioło”</w:t>
      </w:r>
      <w:r>
        <w:rPr>
          <w:rFonts w:ascii="Times New Roman" w:eastAsia="Times New Roman" w:hAnsi="Times New Roman" w:cs="Times New Roman"/>
          <w:sz w:val="28"/>
          <w:szCs w:val="28"/>
          <w:lang w:eastAsia="uk-UA"/>
        </w:rPr>
        <w:t>,</w:t>
      </w:r>
      <w:r w:rsidRPr="00CE7036">
        <w:rPr>
          <w:rFonts w:ascii="Times New Roman" w:eastAsia="Times New Roman" w:hAnsi="Times New Roman" w:cs="Times New Roman"/>
          <w:sz w:val="28"/>
          <w:szCs w:val="28"/>
          <w:lang w:eastAsia="uk-UA"/>
        </w:rPr>
        <w:t xml:space="preserve"> pismo zbiorowe poświęcone rzeczom ludowym ukraińsko-ruskim // pod red. P. Święcickiego </w:t>
      </w:r>
      <w:r w:rsidRPr="00CE7036">
        <w:rPr>
          <w:rFonts w:ascii="Times New Roman" w:eastAsia="Times New Roman" w:hAnsi="Times New Roman" w:cs="Times New Roman"/>
          <w:sz w:val="28"/>
          <w:szCs w:val="28"/>
          <w:lang w:val="uk-UA" w:eastAsia="uk-UA"/>
        </w:rPr>
        <w:t xml:space="preserve">– </w:t>
      </w:r>
      <w:r w:rsidRPr="00CE7036">
        <w:rPr>
          <w:rFonts w:ascii="Times New Roman" w:eastAsia="Times New Roman" w:hAnsi="Times New Roman" w:cs="Times New Roman"/>
          <w:sz w:val="28"/>
          <w:szCs w:val="28"/>
          <w:lang w:eastAsia="uk-UA"/>
        </w:rPr>
        <w:t>Lwów. Nakładem Kornela Pillera, 1866</w:t>
      </w:r>
      <w:r>
        <w:rPr>
          <w:rFonts w:ascii="Times New Roman" w:eastAsia="Times New Roman" w:hAnsi="Times New Roman" w:cs="Times New Roman"/>
          <w:sz w:val="28"/>
          <w:szCs w:val="28"/>
          <w:lang w:val="uk-UA" w:eastAsia="uk-UA"/>
        </w:rPr>
        <w:t>–</w:t>
      </w:r>
      <w:r w:rsidRPr="009824F6">
        <w:rPr>
          <w:rFonts w:ascii="Times New Roman" w:eastAsia="Times New Roman" w:hAnsi="Times New Roman" w:cs="Times New Roman"/>
          <w:sz w:val="28"/>
          <w:szCs w:val="28"/>
          <w:lang w:val="uk-UA" w:eastAsia="uk-UA"/>
        </w:rPr>
        <w:t xml:space="preserve"> Т. IІ. – </w:t>
      </w:r>
      <w:r w:rsidRPr="009824F6">
        <w:rPr>
          <w:rFonts w:ascii="Times New Roman" w:eastAsia="Times New Roman" w:hAnsi="Times New Roman" w:cs="Times New Roman"/>
          <w:sz w:val="28"/>
          <w:szCs w:val="28"/>
          <w:lang w:eastAsia="uk-UA"/>
        </w:rPr>
        <w:t>193s</w:t>
      </w:r>
      <w:r w:rsidRPr="009824F6">
        <w:rPr>
          <w:rFonts w:ascii="Times New Roman" w:eastAsia="Times New Roman" w:hAnsi="Times New Roman" w:cs="Times New Roman"/>
          <w:sz w:val="28"/>
          <w:szCs w:val="28"/>
          <w:lang w:val="uk-UA" w:eastAsia="uk-UA"/>
        </w:rPr>
        <w:t xml:space="preserve">. </w:t>
      </w:r>
    </w:p>
    <w:p w:rsidR="0076735A" w:rsidRPr="00F44122" w:rsidRDefault="0076735A" w:rsidP="0076735A">
      <w:pPr>
        <w:spacing w:after="0" w:line="240" w:lineRule="auto"/>
        <w:jc w:val="both"/>
        <w:rPr>
          <w:rFonts w:ascii="Times New Roman" w:eastAsia="Times New Roman" w:hAnsi="Times New Roman" w:cs="Times New Roman"/>
          <w:sz w:val="28"/>
          <w:szCs w:val="28"/>
          <w:lang w:eastAsia="uk-UA"/>
        </w:rPr>
      </w:pPr>
      <w:r w:rsidRPr="00CF3E3E">
        <w:rPr>
          <w:rFonts w:ascii="Times New Roman" w:eastAsia="Times New Roman" w:hAnsi="Times New Roman" w:cs="Times New Roman"/>
          <w:sz w:val="28"/>
          <w:szCs w:val="28"/>
          <w:lang w:eastAsia="uk-UA"/>
        </w:rPr>
        <w:t>6</w:t>
      </w:r>
      <w:r w:rsidRPr="009824F6">
        <w:rPr>
          <w:rFonts w:ascii="Times New Roman" w:eastAsia="Times New Roman" w:hAnsi="Times New Roman" w:cs="Times New Roman"/>
          <w:sz w:val="28"/>
          <w:szCs w:val="28"/>
          <w:lang w:val="uk-UA" w:eastAsia="uk-UA"/>
        </w:rPr>
        <w:t>. „Sioło”</w:t>
      </w:r>
      <w:r>
        <w:rPr>
          <w:rFonts w:ascii="Times New Roman" w:eastAsia="Times New Roman" w:hAnsi="Times New Roman" w:cs="Times New Roman"/>
          <w:sz w:val="28"/>
          <w:szCs w:val="28"/>
          <w:lang w:eastAsia="uk-UA"/>
        </w:rPr>
        <w:t>,</w:t>
      </w:r>
      <w:r w:rsidRPr="00CE7036">
        <w:rPr>
          <w:rFonts w:ascii="Times New Roman" w:eastAsia="Times New Roman" w:hAnsi="Times New Roman" w:cs="Times New Roman"/>
          <w:sz w:val="28"/>
          <w:szCs w:val="28"/>
          <w:lang w:eastAsia="uk-UA"/>
        </w:rPr>
        <w:t xml:space="preserve">pismo zbiorowe poświęcone rzeczom ludowym ukraińsko-ruskim // pod red. P. Święcickiego </w:t>
      </w:r>
      <w:r w:rsidRPr="00CE7036">
        <w:rPr>
          <w:rFonts w:ascii="Times New Roman" w:eastAsia="Times New Roman" w:hAnsi="Times New Roman" w:cs="Times New Roman"/>
          <w:sz w:val="28"/>
          <w:szCs w:val="28"/>
          <w:lang w:val="uk-UA" w:eastAsia="uk-UA"/>
        </w:rPr>
        <w:t xml:space="preserve">– </w:t>
      </w:r>
      <w:r w:rsidRPr="00CE7036">
        <w:rPr>
          <w:rFonts w:ascii="Times New Roman" w:eastAsia="Times New Roman" w:hAnsi="Times New Roman" w:cs="Times New Roman"/>
          <w:sz w:val="28"/>
          <w:szCs w:val="28"/>
          <w:lang w:eastAsia="uk-UA"/>
        </w:rPr>
        <w:t>Lwów</w:t>
      </w:r>
      <w:r>
        <w:rPr>
          <w:rFonts w:ascii="Times New Roman" w:eastAsia="Times New Roman" w:hAnsi="Times New Roman" w:cs="Times New Roman"/>
          <w:sz w:val="28"/>
          <w:szCs w:val="28"/>
          <w:lang w:eastAsia="uk-UA"/>
        </w:rPr>
        <w:t xml:space="preserve">. Nakładem Kornela Pillera, 1867 </w:t>
      </w:r>
      <w:r>
        <w:rPr>
          <w:rFonts w:ascii="Times New Roman" w:eastAsia="Times New Roman" w:hAnsi="Times New Roman" w:cs="Times New Roman"/>
          <w:sz w:val="28"/>
          <w:szCs w:val="28"/>
          <w:lang w:val="uk-UA" w:eastAsia="uk-UA"/>
        </w:rPr>
        <w:t>–</w:t>
      </w:r>
      <w:r w:rsidRPr="009824F6">
        <w:rPr>
          <w:rFonts w:ascii="Times New Roman" w:eastAsia="Times New Roman" w:hAnsi="Times New Roman" w:cs="Times New Roman"/>
          <w:sz w:val="28"/>
          <w:szCs w:val="28"/>
          <w:lang w:val="uk-UA" w:eastAsia="uk-UA"/>
        </w:rPr>
        <w:t xml:space="preserve"> Т. IV. – </w:t>
      </w:r>
      <w:r w:rsidRPr="009824F6">
        <w:rPr>
          <w:rFonts w:ascii="Times New Roman" w:eastAsia="Times New Roman" w:hAnsi="Times New Roman" w:cs="Times New Roman"/>
          <w:sz w:val="28"/>
          <w:szCs w:val="28"/>
          <w:lang w:eastAsia="uk-UA"/>
        </w:rPr>
        <w:t>190s.</w:t>
      </w:r>
    </w:p>
    <w:p w:rsidR="0076735A" w:rsidRPr="009458DB" w:rsidRDefault="0076735A" w:rsidP="0076735A">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7. </w:t>
      </w:r>
      <w:r w:rsidRPr="00F44122">
        <w:rPr>
          <w:rFonts w:ascii="Times New Roman" w:hAnsi="Times New Roman" w:cs="Times New Roman"/>
          <w:sz w:val="28"/>
          <w:szCs w:val="28"/>
        </w:rPr>
        <w:t>Stachurski P. Uwagi</w:t>
      </w:r>
      <w:r>
        <w:rPr>
          <w:rFonts w:ascii="Times New Roman" w:hAnsi="Times New Roman" w:cs="Times New Roman"/>
          <w:sz w:val="28"/>
          <w:szCs w:val="28"/>
        </w:rPr>
        <w:t xml:space="preserve"> </w:t>
      </w:r>
      <w:r w:rsidRPr="00F44122">
        <w:rPr>
          <w:rFonts w:ascii="Times New Roman" w:hAnsi="Times New Roman" w:cs="Times New Roman"/>
          <w:sz w:val="28"/>
          <w:szCs w:val="28"/>
        </w:rPr>
        <w:t>nad</w:t>
      </w:r>
      <w:r>
        <w:rPr>
          <w:rFonts w:ascii="Times New Roman" w:hAnsi="Times New Roman" w:cs="Times New Roman"/>
          <w:sz w:val="28"/>
          <w:szCs w:val="28"/>
        </w:rPr>
        <w:t xml:space="preserve"> </w:t>
      </w:r>
      <w:r w:rsidRPr="00F44122">
        <w:rPr>
          <w:rFonts w:ascii="Times New Roman" w:hAnsi="Times New Roman" w:cs="Times New Roman"/>
          <w:sz w:val="28"/>
          <w:szCs w:val="28"/>
        </w:rPr>
        <w:t>t</w:t>
      </w:r>
      <w:r w:rsidRPr="00F44122">
        <w:rPr>
          <w:rFonts w:ascii="Times New Roman" w:hAnsi="Times New Roman" w:cs="Times New Roman"/>
          <w:sz w:val="28"/>
          <w:szCs w:val="28"/>
          <w:lang w:val="uk-UA"/>
        </w:rPr>
        <w:t>ł</w:t>
      </w:r>
      <w:r w:rsidRPr="00F44122">
        <w:rPr>
          <w:rFonts w:ascii="Times New Roman" w:hAnsi="Times New Roman" w:cs="Times New Roman"/>
          <w:sz w:val="28"/>
          <w:szCs w:val="28"/>
        </w:rPr>
        <w:t>umaczeniem</w:t>
      </w:r>
      <w:r>
        <w:rPr>
          <w:rFonts w:ascii="Times New Roman" w:hAnsi="Times New Roman" w:cs="Times New Roman"/>
          <w:sz w:val="28"/>
          <w:szCs w:val="28"/>
        </w:rPr>
        <w:t xml:space="preserve"> </w:t>
      </w:r>
      <w:r w:rsidRPr="00F44122">
        <w:rPr>
          <w:rFonts w:ascii="Times New Roman" w:hAnsi="Times New Roman" w:cs="Times New Roman"/>
          <w:sz w:val="28"/>
          <w:szCs w:val="28"/>
        </w:rPr>
        <w:t>Latopisu</w:t>
      </w:r>
      <w:r>
        <w:rPr>
          <w:rFonts w:ascii="Times New Roman" w:hAnsi="Times New Roman" w:cs="Times New Roman"/>
          <w:sz w:val="28"/>
          <w:szCs w:val="28"/>
        </w:rPr>
        <w:t xml:space="preserve"> </w:t>
      </w:r>
      <w:r w:rsidRPr="00F44122">
        <w:rPr>
          <w:rFonts w:ascii="Times New Roman" w:hAnsi="Times New Roman" w:cs="Times New Roman"/>
          <w:sz w:val="28"/>
          <w:szCs w:val="28"/>
        </w:rPr>
        <w:t>Nestora</w:t>
      </w:r>
      <w:r>
        <w:rPr>
          <w:rFonts w:ascii="Times New Roman" w:hAnsi="Times New Roman" w:cs="Times New Roman"/>
          <w:sz w:val="28"/>
          <w:szCs w:val="28"/>
        </w:rPr>
        <w:t xml:space="preserve"> </w:t>
      </w:r>
      <w:r w:rsidRPr="00F44122">
        <w:rPr>
          <w:rFonts w:ascii="Times New Roman" w:hAnsi="Times New Roman" w:cs="Times New Roman"/>
          <w:sz w:val="28"/>
          <w:szCs w:val="28"/>
        </w:rPr>
        <w:t>przed</w:t>
      </w:r>
      <w:r>
        <w:rPr>
          <w:rFonts w:ascii="Times New Roman" w:hAnsi="Times New Roman" w:cs="Times New Roman"/>
          <w:sz w:val="28"/>
          <w:szCs w:val="28"/>
        </w:rPr>
        <w:t xml:space="preserve"> </w:t>
      </w:r>
      <w:r w:rsidRPr="00F44122">
        <w:rPr>
          <w:rFonts w:ascii="Times New Roman" w:hAnsi="Times New Roman" w:cs="Times New Roman"/>
          <w:sz w:val="28"/>
          <w:szCs w:val="28"/>
        </w:rPr>
        <w:t>Augusta</w:t>
      </w:r>
      <w:r>
        <w:rPr>
          <w:rFonts w:ascii="Times New Roman" w:hAnsi="Times New Roman" w:cs="Times New Roman"/>
          <w:sz w:val="28"/>
          <w:szCs w:val="28"/>
        </w:rPr>
        <w:t xml:space="preserve"> </w:t>
      </w:r>
      <w:r w:rsidRPr="00F44122">
        <w:rPr>
          <w:rFonts w:ascii="Times New Roman" w:hAnsi="Times New Roman" w:cs="Times New Roman"/>
          <w:sz w:val="28"/>
          <w:szCs w:val="28"/>
        </w:rPr>
        <w:t>Bielowskiego</w:t>
      </w:r>
      <w:r>
        <w:rPr>
          <w:rFonts w:ascii="Times New Roman" w:hAnsi="Times New Roman" w:cs="Times New Roman"/>
          <w:sz w:val="28"/>
          <w:szCs w:val="28"/>
        </w:rPr>
        <w:t xml:space="preserve"> </w:t>
      </w:r>
      <w:r w:rsidRPr="00F44122">
        <w:rPr>
          <w:rFonts w:ascii="Times New Roman" w:hAnsi="Times New Roman" w:cs="Times New Roman"/>
          <w:sz w:val="28"/>
          <w:szCs w:val="28"/>
        </w:rPr>
        <w:t>i</w:t>
      </w:r>
      <w:r>
        <w:rPr>
          <w:rFonts w:ascii="Times New Roman" w:hAnsi="Times New Roman" w:cs="Times New Roman"/>
          <w:sz w:val="28"/>
          <w:szCs w:val="28"/>
        </w:rPr>
        <w:t xml:space="preserve"> </w:t>
      </w:r>
      <w:r w:rsidRPr="00F44122">
        <w:rPr>
          <w:rFonts w:ascii="Times New Roman" w:hAnsi="Times New Roman" w:cs="Times New Roman"/>
          <w:sz w:val="28"/>
          <w:szCs w:val="28"/>
        </w:rPr>
        <w:t>J</w:t>
      </w:r>
      <w:r w:rsidRPr="00F44122">
        <w:rPr>
          <w:rFonts w:ascii="Times New Roman" w:hAnsi="Times New Roman" w:cs="Times New Roman"/>
          <w:sz w:val="28"/>
          <w:szCs w:val="28"/>
          <w:lang w:val="uk-UA"/>
        </w:rPr>
        <w:t>.</w:t>
      </w:r>
      <w:r w:rsidRPr="00F44122">
        <w:rPr>
          <w:rFonts w:ascii="Times New Roman" w:hAnsi="Times New Roman" w:cs="Times New Roman"/>
          <w:sz w:val="28"/>
          <w:szCs w:val="28"/>
        </w:rPr>
        <w:t> Wagilewicza // Stachurski P. // Nakładem księgarni Gubrynowicza i Schmidta przy placu Św. DuchaI</w:t>
      </w:r>
      <w:r w:rsidRPr="009458DB">
        <w:rPr>
          <w:rFonts w:ascii="Times New Roman" w:hAnsi="Times New Roman" w:cs="Times New Roman"/>
          <w:sz w:val="28"/>
          <w:szCs w:val="28"/>
          <w:lang w:val="ru-RU"/>
        </w:rPr>
        <w:t xml:space="preserve">. 43, </w:t>
      </w:r>
      <w:r w:rsidRPr="00F44122">
        <w:rPr>
          <w:rFonts w:ascii="Times New Roman" w:hAnsi="Times New Roman" w:cs="Times New Roman"/>
          <w:sz w:val="28"/>
          <w:szCs w:val="28"/>
        </w:rPr>
        <w:t>Lw</w:t>
      </w:r>
      <w:r w:rsidRPr="009458DB">
        <w:rPr>
          <w:rFonts w:ascii="Times New Roman" w:hAnsi="Times New Roman" w:cs="Times New Roman"/>
          <w:sz w:val="28"/>
          <w:szCs w:val="28"/>
          <w:lang w:val="ru-RU"/>
        </w:rPr>
        <w:t>ó</w:t>
      </w:r>
      <w:r w:rsidRPr="00F44122">
        <w:rPr>
          <w:rFonts w:ascii="Times New Roman" w:hAnsi="Times New Roman" w:cs="Times New Roman"/>
          <w:sz w:val="28"/>
          <w:szCs w:val="28"/>
        </w:rPr>
        <w:t>w</w:t>
      </w:r>
      <w:r w:rsidRPr="009458DB">
        <w:rPr>
          <w:rFonts w:ascii="Times New Roman" w:hAnsi="Times New Roman" w:cs="Times New Roman"/>
          <w:sz w:val="28"/>
          <w:szCs w:val="28"/>
          <w:lang w:val="ru-RU"/>
        </w:rPr>
        <w:t>, 1869</w:t>
      </w:r>
      <w:r>
        <w:rPr>
          <w:rFonts w:ascii="Times New Roman" w:hAnsi="Times New Roman" w:cs="Times New Roman"/>
          <w:sz w:val="28"/>
          <w:szCs w:val="28"/>
          <w:lang w:val="ru-RU"/>
        </w:rPr>
        <w:t>.</w:t>
      </w:r>
      <w:r w:rsidRPr="009458DB">
        <w:rPr>
          <w:rFonts w:ascii="Times New Roman" w:hAnsi="Times New Roman" w:cs="Times New Roman"/>
          <w:sz w:val="28"/>
          <w:szCs w:val="28"/>
          <w:lang w:val="ru-RU"/>
        </w:rPr>
        <w:t xml:space="preserve"> – 16 </w:t>
      </w:r>
      <w:r>
        <w:rPr>
          <w:rFonts w:ascii="Times New Roman" w:hAnsi="Times New Roman" w:cs="Times New Roman"/>
          <w:sz w:val="28"/>
          <w:szCs w:val="28"/>
        </w:rPr>
        <w:t>s</w:t>
      </w:r>
      <w:r w:rsidRPr="009458DB">
        <w:rPr>
          <w:rFonts w:ascii="Times New Roman" w:hAnsi="Times New Roman" w:cs="Times New Roman"/>
          <w:sz w:val="28"/>
          <w:szCs w:val="28"/>
          <w:lang w:val="ru-RU"/>
        </w:rPr>
        <w:t>.</w:t>
      </w:r>
    </w:p>
    <w:p w:rsidR="00300854" w:rsidRDefault="00300854"/>
    <w:sectPr w:rsidR="00300854" w:rsidSect="00FD103F">
      <w:headerReference w:type="default" r:id="rId7"/>
      <w:footerReference w:type="default" r:id="rId8"/>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F62" w:rsidRDefault="00E47F62" w:rsidP="0076735A">
      <w:pPr>
        <w:spacing w:after="0" w:line="240" w:lineRule="auto"/>
      </w:pPr>
      <w:r>
        <w:separator/>
      </w:r>
    </w:p>
  </w:endnote>
  <w:endnote w:type="continuationSeparator" w:id="1">
    <w:p w:rsidR="00E47F62" w:rsidRDefault="00E47F62" w:rsidP="00767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DejaVu Sans Mono">
    <w:altName w:val="Arial"/>
    <w:charset w:val="CC"/>
    <w:family w:val="modern"/>
    <w:pitch w:val="fixed"/>
    <w:sig w:usb0="00000000" w:usb1="D200F9FB" w:usb2="02000028" w:usb3="00000000" w:csb0="000001DF" w:csb1="00000000"/>
  </w:font>
  <w:font w:name="文泉驛正黑">
    <w:charset w:val="80"/>
    <w:family w:val="auto"/>
    <w:pitch w:val="variable"/>
    <w:sig w:usb0="00000000" w:usb1="00000000" w:usb2="00000000" w:usb3="00000000" w:csb0="00000000" w:csb1="00000000"/>
  </w:font>
  <w:font w:name="Lohit Devanagari">
    <w:charset w:val="80"/>
    <w:family w:val="auto"/>
    <w:pitch w:val="variable"/>
    <w:sig w:usb0="00000000" w:usb1="00000000" w:usb2="00000000" w:usb3="00000000" w:csb0="00000000" w:csb1="00000000"/>
  </w:font>
  <w:font w:name="TimesNewRomanPS-Italic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E47F62" w:rsidP="00461D53">
    <w:pPr>
      <w:pStyle w:val="Stopka"/>
      <w:rPr>
        <w:rFonts w:ascii="Times New Roman" w:hAnsi="Times New Roman" w:cs="Times New Roman"/>
        <w:color w:val="000000"/>
        <w:sz w:val="23"/>
        <w:szCs w:val="23"/>
      </w:rPr>
    </w:pPr>
  </w:p>
  <w:p w:rsidR="00706D1D" w:rsidRDefault="00E47F62" w:rsidP="00194D4E">
    <w:pPr>
      <w:pStyle w:val="Stopka"/>
      <w:tabs>
        <w:tab w:val="left" w:pos="2184"/>
      </w:tabs>
    </w:pPr>
    <w:r>
      <w:rPr>
        <w:rFonts w:ascii="Times New Roman" w:hAnsi="Times New Roman" w:cs="Times New Roman"/>
        <w:color w:val="000000"/>
        <w:sz w:val="23"/>
        <w:szCs w:val="23"/>
      </w:rPr>
      <w:tab/>
    </w:r>
  </w:p>
  <w:p w:rsidR="00FD103F" w:rsidRDefault="00E47F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F62" w:rsidRDefault="00E47F62" w:rsidP="0076735A">
      <w:pPr>
        <w:spacing w:after="0" w:line="240" w:lineRule="auto"/>
      </w:pPr>
      <w:r>
        <w:separator/>
      </w:r>
    </w:p>
  </w:footnote>
  <w:footnote w:type="continuationSeparator" w:id="1">
    <w:p w:rsidR="00E47F62" w:rsidRDefault="00E47F62" w:rsidP="00767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E47F62"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E47F62"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E47F62"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2015</w:t>
    </w:r>
  </w:p>
  <w:p w:rsidR="00091D80" w:rsidRDefault="00E47F62"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E47F62"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E47F62"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E47F62"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FF0000"/>
        <w:lang w:val="pl-PL"/>
      </w:rPr>
    </w:lvl>
  </w:abstractNum>
  <w:abstractNum w:abstractNumId="1">
    <w:nsid w:val="00000002"/>
    <w:multiLevelType w:val="singleLevel"/>
    <w:tmpl w:val="00000002"/>
    <w:name w:val="WW8Num2"/>
    <w:lvl w:ilvl="0">
      <w:start w:val="1"/>
      <w:numFmt w:val="bullet"/>
      <w:lvlText w:val=""/>
      <w:lvlJc w:val="left"/>
      <w:pPr>
        <w:tabs>
          <w:tab w:val="num" w:pos="0"/>
        </w:tabs>
        <w:ind w:left="750" w:hanging="360"/>
      </w:pPr>
      <w:rPr>
        <w:rFonts w:ascii="Symbol" w:hAnsi="Symbol" w:cs="Times New Roman"/>
        <w:lang w:val="pl-P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lang w:val="pl-P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lang w:val="pl-PL"/>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lang w:val="pl-P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lang w:val="pl-P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kern w:val="1"/>
        <w:sz w:val="24"/>
        <w:szCs w:val="24"/>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kern w:val="1"/>
        <w:sz w:val="24"/>
        <w:szCs w:val="24"/>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kern w:val="1"/>
        <w:sz w:val="24"/>
        <w:szCs w:val="24"/>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visionView w:insDel="0" w:formatting="0"/>
  <w:defaultTabStop w:val="708"/>
  <w:hyphenationZone w:val="425"/>
  <w:characterSpacingControl w:val="doNotCompress"/>
  <w:savePreviewPicture/>
  <w:footnotePr>
    <w:footnote w:id="0"/>
    <w:footnote w:id="1"/>
  </w:footnotePr>
  <w:endnotePr>
    <w:endnote w:id="0"/>
    <w:endnote w:id="1"/>
  </w:endnotePr>
  <w:compat/>
  <w:rsids>
    <w:rsidRoot w:val="0076735A"/>
    <w:rsid w:val="00006ABB"/>
    <w:rsid w:val="0012120C"/>
    <w:rsid w:val="001328ED"/>
    <w:rsid w:val="0017500A"/>
    <w:rsid w:val="002421ED"/>
    <w:rsid w:val="00252224"/>
    <w:rsid w:val="00300854"/>
    <w:rsid w:val="00316C60"/>
    <w:rsid w:val="006B6B77"/>
    <w:rsid w:val="0076735A"/>
    <w:rsid w:val="0081206B"/>
    <w:rsid w:val="009177C1"/>
    <w:rsid w:val="00A55A4D"/>
    <w:rsid w:val="00C14503"/>
    <w:rsid w:val="00E47F62"/>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35A"/>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673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35A"/>
  </w:style>
  <w:style w:type="paragraph" w:styleId="Bezodstpw">
    <w:name w:val="No Spacing"/>
    <w:uiPriority w:val="1"/>
    <w:qFormat/>
    <w:rsid w:val="0076735A"/>
    <w:pPr>
      <w:ind w:left="0" w:firstLine="0"/>
    </w:pPr>
  </w:style>
  <w:style w:type="character" w:styleId="Hipercze">
    <w:name w:val="Hyperlink"/>
    <w:uiPriority w:val="99"/>
    <w:unhideWhenUsed/>
    <w:rsid w:val="0076735A"/>
    <w:rPr>
      <w:color w:val="0563C1"/>
      <w:u w:val="single"/>
    </w:rPr>
  </w:style>
  <w:style w:type="paragraph" w:styleId="Tekstprzypisudolnego">
    <w:name w:val="footnote text"/>
    <w:basedOn w:val="Normalny"/>
    <w:link w:val="TekstprzypisudolnegoZnak"/>
    <w:rsid w:val="0076735A"/>
    <w:pPr>
      <w:spacing w:after="0" w:line="240" w:lineRule="auto"/>
    </w:pPr>
    <w:rPr>
      <w:rFonts w:ascii="Times New Roman" w:eastAsia="Times New Roman" w:hAnsi="Times New Roman" w:cs="Times New Roman"/>
      <w:sz w:val="20"/>
      <w:szCs w:val="20"/>
      <w:lang w:val="uk-UA" w:eastAsia="pl-PL"/>
    </w:rPr>
  </w:style>
  <w:style w:type="character" w:customStyle="1" w:styleId="TekstprzypisudolnegoZnak">
    <w:name w:val="Tekst przypisu dolnego Znak"/>
    <w:basedOn w:val="Domylnaczcionkaakapitu"/>
    <w:link w:val="Tekstprzypisudolnego"/>
    <w:rsid w:val="0076735A"/>
    <w:rPr>
      <w:rFonts w:ascii="Times New Roman" w:eastAsia="Times New Roman" w:hAnsi="Times New Roman" w:cs="Times New Roman"/>
      <w:sz w:val="20"/>
      <w:szCs w:val="20"/>
      <w:lang w:val="uk-UA" w:eastAsia="pl-PL"/>
    </w:rPr>
  </w:style>
  <w:style w:type="character" w:styleId="Odwoanieprzypisudolnego">
    <w:name w:val="footnote reference"/>
    <w:rsid w:val="0076735A"/>
    <w:rPr>
      <w:vertAlign w:val="superscript"/>
    </w:rPr>
  </w:style>
  <w:style w:type="character" w:styleId="Pogrubienie">
    <w:name w:val="Strong"/>
    <w:qFormat/>
    <w:rsid w:val="0076735A"/>
    <w:rPr>
      <w:b/>
      <w:bCs/>
    </w:rPr>
  </w:style>
  <w:style w:type="character" w:styleId="Uwydatnienie">
    <w:name w:val="Emphasis"/>
    <w:qFormat/>
    <w:rsid w:val="0076735A"/>
    <w:rPr>
      <w:i/>
      <w:iCs/>
    </w:rPr>
  </w:style>
  <w:style w:type="paragraph" w:customStyle="1" w:styleId="a">
    <w:name w:val="Базовый"/>
    <w:rsid w:val="0076735A"/>
    <w:pPr>
      <w:tabs>
        <w:tab w:val="left" w:pos="708"/>
      </w:tabs>
      <w:suppressAutoHyphens/>
      <w:spacing w:after="200" w:line="276" w:lineRule="auto"/>
      <w:ind w:left="0" w:firstLine="0"/>
    </w:pPr>
    <w:rPr>
      <w:rFonts w:ascii="Calibri" w:eastAsia="Calibri" w:hAnsi="Calibri" w:cs="Times New Roman"/>
      <w:lang w:val="ru-RU"/>
    </w:rPr>
  </w:style>
  <w:style w:type="paragraph" w:styleId="Tekstpodstawowy">
    <w:name w:val="Body Text"/>
    <w:basedOn w:val="a"/>
    <w:link w:val="TekstpodstawowyZnak"/>
    <w:rsid w:val="0076735A"/>
    <w:pPr>
      <w:spacing w:after="120"/>
    </w:pPr>
  </w:style>
  <w:style w:type="character" w:customStyle="1" w:styleId="TekstpodstawowyZnak">
    <w:name w:val="Tekst podstawowy Znak"/>
    <w:basedOn w:val="Domylnaczcionkaakapitu"/>
    <w:link w:val="Tekstpodstawowy"/>
    <w:rsid w:val="0076735A"/>
    <w:rPr>
      <w:rFonts w:ascii="Calibri" w:eastAsia="Calibri" w:hAnsi="Calibri" w:cs="Times New Roman"/>
      <w:lang w:val="ru-RU"/>
    </w:rPr>
  </w:style>
  <w:style w:type="character" w:customStyle="1" w:styleId="Absatz-Standardschriftart">
    <w:name w:val="Absatz-Standardschriftart"/>
    <w:rsid w:val="0076735A"/>
  </w:style>
  <w:style w:type="character" w:customStyle="1" w:styleId="st">
    <w:name w:val="st"/>
    <w:basedOn w:val="Domylnaczcionkaakapitu"/>
    <w:rsid w:val="0076735A"/>
  </w:style>
  <w:style w:type="character" w:customStyle="1" w:styleId="Odwoaniedokomentarza1">
    <w:name w:val="Odwołanie do komentarza1"/>
    <w:rsid w:val="0076735A"/>
    <w:rPr>
      <w:sz w:val="16"/>
      <w:szCs w:val="16"/>
    </w:rPr>
  </w:style>
  <w:style w:type="character" w:customStyle="1" w:styleId="Odwoaniedokomentarza2">
    <w:name w:val="Odwołanie do komentarza2"/>
    <w:rsid w:val="0076735A"/>
    <w:rPr>
      <w:sz w:val="16"/>
      <w:szCs w:val="16"/>
    </w:rPr>
  </w:style>
  <w:style w:type="paragraph" w:customStyle="1" w:styleId="a0">
    <w:name w:val="Текст в заданном формате"/>
    <w:basedOn w:val="Normalny"/>
    <w:rsid w:val="0076735A"/>
    <w:pPr>
      <w:suppressAutoHyphens/>
      <w:spacing w:after="0" w:line="240" w:lineRule="auto"/>
    </w:pPr>
    <w:rPr>
      <w:rFonts w:ascii="DejaVu Sans Mono" w:eastAsia="文泉驛正黑" w:hAnsi="DejaVu Sans Mono" w:cs="Lohit Devanagari"/>
      <w:sz w:val="20"/>
      <w:szCs w:val="20"/>
      <w:lang w:val="ru-RU" w:eastAsia="ar-SA"/>
    </w:rPr>
  </w:style>
  <w:style w:type="paragraph" w:customStyle="1" w:styleId="NormalnyWeb1">
    <w:name w:val="Normalny (Web)1"/>
    <w:basedOn w:val="Normalny"/>
    <w:rsid w:val="0076735A"/>
    <w:pPr>
      <w:suppressAutoHyphens/>
      <w:spacing w:before="28" w:after="28" w:line="150" w:lineRule="atLeast"/>
    </w:pPr>
    <w:rPr>
      <w:rFonts w:ascii="Times New Roman" w:eastAsia="Times New Roman" w:hAnsi="Times New Roman" w:cs="Times New Roman"/>
      <w:sz w:val="24"/>
      <w:szCs w:val="24"/>
      <w:lang w:val="ru-RU" w:eastAsia="ar-SA"/>
    </w:rPr>
  </w:style>
  <w:style w:type="paragraph" w:customStyle="1" w:styleId="pierwszy">
    <w:name w:val="pierwszy"/>
    <w:basedOn w:val="Normalny"/>
    <w:rsid w:val="0076735A"/>
    <w:pPr>
      <w:spacing w:before="280" w:after="280" w:line="240" w:lineRule="auto"/>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2281</Words>
  <Characters>13690</Characters>
  <Application>Microsoft Office Word</Application>
  <DocSecurity>0</DocSecurity>
  <Lines>114</Lines>
  <Paragraphs>31</Paragraphs>
  <ScaleCrop>false</ScaleCrop>
  <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2020-06-10T13:13:00Z</dcterms:created>
  <dcterms:modified xsi:type="dcterms:W3CDTF">2020-06-10T13:17:00Z</dcterms:modified>
</cp:coreProperties>
</file>